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50D0DB" w14:textId="77777777" w:rsidR="00813570" w:rsidRPr="00A04C02" w:rsidRDefault="00813570" w:rsidP="00813570">
      <w:pPr>
        <w:jc w:val="center"/>
        <w:rPr>
          <w:rFonts w:ascii="Times New Roman" w:eastAsia="Calibri" w:hAnsi="Times New Roman" w:cs="Times New Roman"/>
          <w:b/>
          <w:bCs/>
          <w:sz w:val="24"/>
          <w:szCs w:val="24"/>
        </w:rPr>
      </w:pPr>
      <w:r w:rsidRPr="00A04C02">
        <w:rPr>
          <w:rFonts w:ascii="Times New Roman" w:eastAsia="Calibri" w:hAnsi="Times New Roman" w:cs="Times New Roman"/>
          <w:b/>
          <w:bCs/>
          <w:sz w:val="24"/>
          <w:szCs w:val="24"/>
        </w:rPr>
        <w:t>REIKŠMINGOS ŽALOS NEDARYMO PRINCIPO VERTINIMO ANKETA</w:t>
      </w:r>
    </w:p>
    <w:p w14:paraId="2111F384" w14:textId="2C2A06A3" w:rsidR="00974087" w:rsidRPr="002139D7" w:rsidRDefault="00362208" w:rsidP="00974087">
      <w:pPr>
        <w:spacing w:after="0" w:line="240" w:lineRule="auto"/>
        <w:jc w:val="center"/>
        <w:rPr>
          <w:rFonts w:ascii="Times New Roman" w:eastAsia="Calibri" w:hAnsi="Times New Roman" w:cs="Times New Roman"/>
          <w:b/>
          <w:bCs/>
          <w:iCs/>
          <w:sz w:val="24"/>
          <w:szCs w:val="24"/>
        </w:rPr>
      </w:pPr>
      <w:r w:rsidRPr="002139D7">
        <w:rPr>
          <w:rFonts w:ascii="Times New Roman" w:eastAsia="Calibri" w:hAnsi="Times New Roman" w:cs="Times New Roman"/>
          <w:b/>
          <w:bCs/>
          <w:iCs/>
          <w:sz w:val="24"/>
          <w:szCs w:val="24"/>
        </w:rPr>
        <w:t xml:space="preserve"> </w:t>
      </w:r>
      <w:r w:rsidR="00091524" w:rsidRPr="00091524">
        <w:rPr>
          <w:rFonts w:ascii="Times New Roman" w:eastAsia="Calibri" w:hAnsi="Times New Roman" w:cs="Times New Roman"/>
          <w:b/>
          <w:bCs/>
          <w:iCs/>
          <w:sz w:val="24"/>
          <w:szCs w:val="24"/>
        </w:rPr>
        <w:t xml:space="preserve">2.7. </w:t>
      </w:r>
      <w:r w:rsidR="00813570">
        <w:rPr>
          <w:rFonts w:ascii="Times New Roman" w:eastAsia="Calibri" w:hAnsi="Times New Roman" w:cs="Times New Roman"/>
          <w:b/>
          <w:bCs/>
          <w:iCs/>
          <w:sz w:val="24"/>
          <w:szCs w:val="24"/>
        </w:rPr>
        <w:t>uždavinys „</w:t>
      </w:r>
      <w:r w:rsidR="00813570" w:rsidRPr="00813570">
        <w:rPr>
          <w:rFonts w:ascii="Times New Roman" w:eastAsia="Calibri" w:hAnsi="Times New Roman" w:cs="Times New Roman"/>
          <w:b/>
          <w:bCs/>
          <w:iCs/>
          <w:sz w:val="24"/>
          <w:szCs w:val="24"/>
        </w:rPr>
        <w:t>Stiprinti gamtos, biologinės įvairovės ir žaliosios infrastruktūros apsaugą ir išsaugojimą, be kita ko, miestų teritorijose ir mažinti visų rūšių taršą</w:t>
      </w:r>
      <w:r w:rsidR="00813570">
        <w:rPr>
          <w:rFonts w:ascii="Times New Roman" w:eastAsia="Calibri" w:hAnsi="Times New Roman" w:cs="Times New Roman"/>
          <w:b/>
          <w:bCs/>
          <w:iCs/>
          <w:sz w:val="24"/>
          <w:szCs w:val="24"/>
        </w:rPr>
        <w:t xml:space="preserve">“ </w:t>
      </w:r>
    </w:p>
    <w:p w14:paraId="48B7E3FF" w14:textId="77777777" w:rsidR="00D9706E" w:rsidRPr="00BD6F79" w:rsidRDefault="00D9706E" w:rsidP="00974087">
      <w:pPr>
        <w:spacing w:after="0" w:line="240" w:lineRule="auto"/>
        <w:jc w:val="center"/>
        <w:rPr>
          <w:rFonts w:ascii="Times New Roman" w:eastAsia="Calibri" w:hAnsi="Times New Roman" w:cs="Times New Roman"/>
          <w:b/>
          <w:bCs/>
          <w:sz w:val="24"/>
          <w:szCs w:val="24"/>
        </w:rPr>
      </w:pPr>
    </w:p>
    <w:p w14:paraId="51B29932" w14:textId="1AEFB328" w:rsidR="00CC7E56" w:rsidRPr="00DC6D96" w:rsidRDefault="00CC7E56" w:rsidP="00CC7E56">
      <w:pPr>
        <w:spacing w:after="0" w:line="240" w:lineRule="auto"/>
        <w:rPr>
          <w:rFonts w:ascii="Times New Roman" w:eastAsia="Calibri" w:hAnsi="Times New Roman" w:cs="Times New Roman"/>
          <w:b/>
          <w:bCs/>
          <w:sz w:val="24"/>
          <w:szCs w:val="24"/>
        </w:rPr>
      </w:pPr>
      <w:r w:rsidRPr="00DC6D96">
        <w:rPr>
          <w:rFonts w:ascii="Times New Roman" w:eastAsia="Calibri" w:hAnsi="Times New Roman" w:cs="Times New Roman"/>
          <w:b/>
          <w:bCs/>
          <w:sz w:val="24"/>
          <w:szCs w:val="24"/>
        </w:rPr>
        <w:t>Veiksmai (veiklos):</w:t>
      </w:r>
    </w:p>
    <w:p w14:paraId="78B8C298" w14:textId="630E42D8" w:rsidR="004E4130" w:rsidRPr="00DC6D96" w:rsidRDefault="004E4130" w:rsidP="00CC7E56">
      <w:pPr>
        <w:spacing w:after="0" w:line="240" w:lineRule="auto"/>
        <w:rPr>
          <w:rFonts w:ascii="Times New Roman" w:eastAsia="Calibri" w:hAnsi="Times New Roman" w:cs="Times New Roman"/>
          <w:b/>
          <w:bCs/>
          <w:sz w:val="24"/>
          <w:szCs w:val="24"/>
        </w:rPr>
      </w:pPr>
    </w:p>
    <w:p w14:paraId="1A7539D1" w14:textId="17480CC5" w:rsidR="004E4130" w:rsidRPr="00907476" w:rsidRDefault="00727318" w:rsidP="00907476">
      <w:pPr>
        <w:spacing w:after="0" w:line="240" w:lineRule="auto"/>
        <w:jc w:val="both"/>
        <w:rPr>
          <w:rFonts w:ascii="Times New Roman" w:eastAsia="Times New Roman" w:hAnsi="Times New Roman" w:cs="Times New Roman"/>
          <w:bCs/>
          <w:sz w:val="24"/>
          <w:szCs w:val="24"/>
        </w:rPr>
      </w:pPr>
      <w:r w:rsidRPr="00907476">
        <w:rPr>
          <w:rFonts w:ascii="Times New Roman" w:eastAsia="Times New Roman" w:hAnsi="Times New Roman" w:cs="Times New Roman"/>
          <w:b/>
          <w:bCs/>
          <w:sz w:val="24"/>
          <w:szCs w:val="24"/>
        </w:rPr>
        <w:t xml:space="preserve">2.7.4. </w:t>
      </w:r>
      <w:r w:rsidR="004E4130" w:rsidRPr="00907476">
        <w:rPr>
          <w:rFonts w:ascii="Times New Roman" w:eastAsia="Times New Roman" w:hAnsi="Times New Roman" w:cs="Times New Roman"/>
          <w:b/>
          <w:bCs/>
          <w:sz w:val="24"/>
          <w:szCs w:val="24"/>
        </w:rPr>
        <w:t>Skatinti praeityje pažeistų</w:t>
      </w:r>
      <w:r w:rsidR="00A2010F" w:rsidRPr="00907476">
        <w:rPr>
          <w:rFonts w:ascii="Times New Roman" w:eastAsia="Times New Roman" w:hAnsi="Times New Roman" w:cs="Times New Roman"/>
          <w:b/>
          <w:bCs/>
          <w:sz w:val="24"/>
          <w:szCs w:val="24"/>
        </w:rPr>
        <w:t xml:space="preserve"> </w:t>
      </w:r>
      <w:r w:rsidR="00124FC1" w:rsidRPr="00907476">
        <w:rPr>
          <w:rFonts w:ascii="Times New Roman" w:eastAsia="Times New Roman" w:hAnsi="Times New Roman" w:cs="Times New Roman"/>
          <w:b/>
          <w:bCs/>
          <w:sz w:val="24"/>
          <w:szCs w:val="24"/>
        </w:rPr>
        <w:t>ir užterštų teritorijų tvarkymą</w:t>
      </w:r>
      <w:r w:rsidR="00124FC1" w:rsidRPr="00907476">
        <w:rPr>
          <w:rFonts w:ascii="Times New Roman" w:eastAsia="Times New Roman" w:hAnsi="Times New Roman" w:cs="Times New Roman"/>
          <w:bCs/>
          <w:sz w:val="24"/>
          <w:szCs w:val="24"/>
        </w:rPr>
        <w:t xml:space="preserve">: </w:t>
      </w:r>
      <w:r w:rsidR="00D94E5B" w:rsidRPr="00907476">
        <w:rPr>
          <w:rFonts w:ascii="Times New Roman" w:eastAsia="Times New Roman" w:hAnsi="Times New Roman" w:cs="Times New Roman"/>
          <w:bCs/>
          <w:sz w:val="24"/>
          <w:szCs w:val="24"/>
        </w:rPr>
        <w:t>numatoma finansuoti praeityje kasybos darbais pažeistas teritorijas (karjerus ir durpynus), prioritetą teikiant urbanizuotoms ar šalia jų esančioms (iki 2 km atstumu) ir saugomoms teritorijoms, turinčioms didžiausią potencialą tarnauti visuomenės reikmėms –sutvarkius tapti rekreacijai, sportui ir socialiniam gyvenimui tinkamomis erdvėmis. Atsižvelgiant į didelį užterštų teritorijų mastą, siekiant mažinti neigiamą jų poveikį aplinkai ir žmonių sveikatai, užtikrinti gerą dirvožemio, grunto, požeminio vandens cheminę būklę, numatoma investuoti į praeityje cheminėmis medžiagomis užterštų teritorijų (</w:t>
      </w:r>
      <w:proofErr w:type="spellStart"/>
      <w:r w:rsidR="00D94E5B" w:rsidRPr="00907476">
        <w:rPr>
          <w:rFonts w:ascii="Times New Roman" w:eastAsia="Times New Roman" w:hAnsi="Times New Roman" w:cs="Times New Roman"/>
          <w:bCs/>
          <w:sz w:val="24"/>
          <w:szCs w:val="24"/>
        </w:rPr>
        <w:t>įv</w:t>
      </w:r>
      <w:proofErr w:type="spellEnd"/>
      <w:r w:rsidR="00D94E5B" w:rsidRPr="00907476">
        <w:rPr>
          <w:rFonts w:ascii="Times New Roman" w:eastAsia="Times New Roman" w:hAnsi="Times New Roman" w:cs="Times New Roman"/>
          <w:bCs/>
          <w:sz w:val="24"/>
          <w:szCs w:val="24"/>
        </w:rPr>
        <w:t>. naftos produktų bazių, technikos kiemų, degalinių, trąšų, pesticidų sandėlių, nelegalių sąvartynų / šiukšlynų ir kt.), likvidavimą/</w:t>
      </w:r>
      <w:proofErr w:type="spellStart"/>
      <w:r w:rsidR="00D94E5B" w:rsidRPr="00907476">
        <w:rPr>
          <w:rFonts w:ascii="Times New Roman" w:eastAsia="Times New Roman" w:hAnsi="Times New Roman" w:cs="Times New Roman"/>
          <w:bCs/>
          <w:sz w:val="24"/>
          <w:szCs w:val="24"/>
        </w:rPr>
        <w:t>rekultivavimą</w:t>
      </w:r>
      <w:proofErr w:type="spellEnd"/>
      <w:r w:rsidR="00D94E5B" w:rsidRPr="00907476">
        <w:rPr>
          <w:rFonts w:ascii="Times New Roman" w:eastAsia="Times New Roman" w:hAnsi="Times New Roman" w:cs="Times New Roman"/>
          <w:bCs/>
          <w:sz w:val="24"/>
          <w:szCs w:val="24"/>
        </w:rPr>
        <w:t>, prioritetą teikiant urbanizuotų valstybinėje ir/ar savivaldybės žemėje esančių, didesnių nei 1 ha ploto užterštų teritorijų, turinčių galimai didžiausią neigiamą poveikį žmonių sveikatai ir aplinkai, tvarkymui, pirmenybę teikiant teritorijoms, pritaikomoms visuomenės poreikiams. Veikla įgyvendinama visoje Lietuvoje.</w:t>
      </w:r>
    </w:p>
    <w:p w14:paraId="103FB482" w14:textId="77777777" w:rsidR="00D94E5B" w:rsidRPr="00D94E5B" w:rsidRDefault="00D94E5B" w:rsidP="00D94E5B">
      <w:pPr>
        <w:pStyle w:val="Sraopastraipa"/>
        <w:spacing w:after="0" w:line="240" w:lineRule="auto"/>
        <w:jc w:val="both"/>
        <w:rPr>
          <w:rFonts w:ascii="Times New Roman" w:eastAsia="Times New Roman" w:hAnsi="Times New Roman" w:cs="Times New Roman"/>
          <w:bCs/>
          <w:sz w:val="24"/>
          <w:szCs w:val="24"/>
        </w:rPr>
      </w:pPr>
    </w:p>
    <w:p w14:paraId="4BABF65E" w14:textId="77777777" w:rsidR="00CC7E56" w:rsidRPr="00BD6F79" w:rsidRDefault="00CC7E56" w:rsidP="00CC7E56">
      <w:pPr>
        <w:spacing w:after="0" w:line="240" w:lineRule="auto"/>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 xml:space="preserve">Trumpa vertinimo santrauka. </w:t>
      </w:r>
    </w:p>
    <w:p w14:paraId="74D26CD3" w14:textId="77777777" w:rsidR="002139D7" w:rsidRDefault="002139D7" w:rsidP="002F4785">
      <w:pPr>
        <w:spacing w:after="0" w:line="240" w:lineRule="auto"/>
        <w:ind w:firstLine="360"/>
        <w:jc w:val="both"/>
        <w:rPr>
          <w:rFonts w:ascii="Times New Roman" w:eastAsia="Calibri" w:hAnsi="Times New Roman" w:cs="Times New Roman"/>
          <w:bCs/>
          <w:i/>
          <w:sz w:val="24"/>
          <w:szCs w:val="24"/>
        </w:rPr>
      </w:pPr>
    </w:p>
    <w:p w14:paraId="20CF8A67" w14:textId="38DC2534" w:rsidR="00027EAC" w:rsidRPr="00BD6F79" w:rsidRDefault="00027EAC" w:rsidP="00027EAC">
      <w:pPr>
        <w:spacing w:after="0" w:line="240" w:lineRule="auto"/>
        <w:contextualSpacing/>
        <w:jc w:val="both"/>
        <w:rPr>
          <w:rFonts w:ascii="Times New Roman" w:eastAsia="Calibri" w:hAnsi="Times New Roman" w:cs="Times New Roman"/>
          <w:bCs/>
          <w:sz w:val="24"/>
          <w:szCs w:val="24"/>
        </w:rPr>
      </w:pPr>
      <w:r w:rsidRPr="003616F7">
        <w:rPr>
          <w:rFonts w:ascii="Times New Roman" w:eastAsia="Calibri" w:hAnsi="Times New Roman" w:cs="Times New Roman"/>
          <w:bCs/>
          <w:sz w:val="24"/>
          <w:szCs w:val="24"/>
        </w:rPr>
        <w:t>Vadovaujantis Europos Komisijos 2021 vasario 12 d. patvirtintomis Reikšmingos žalos nedarymo principo taikymo pagal Ekonomikos atsparumo ir didinimo priemonės reglamentą techninėmis gairėmis (https://eur-lex.europa.eu/legal-content/EN/TXT/PDF/?uri=CELEX:52021XC0218(01)&amp;from=EN), įvertinus 2.</w:t>
      </w:r>
      <w:r>
        <w:rPr>
          <w:rFonts w:ascii="Times New Roman" w:eastAsia="Calibri" w:hAnsi="Times New Roman" w:cs="Times New Roman"/>
          <w:bCs/>
          <w:sz w:val="24"/>
          <w:szCs w:val="24"/>
        </w:rPr>
        <w:t>7</w:t>
      </w:r>
      <w:r w:rsidRPr="003616F7">
        <w:rPr>
          <w:rFonts w:ascii="Times New Roman" w:eastAsia="Calibri" w:hAnsi="Times New Roman" w:cs="Times New Roman"/>
          <w:bCs/>
          <w:sz w:val="24"/>
          <w:szCs w:val="24"/>
        </w:rPr>
        <w:t xml:space="preserve"> uždavinio planuojamų veiksmų (veiklų) poveikį 6 aplinkos tikslams, nurodytiems 2020 m. birželio 18 d. Europos Parlamento ir Tarybos reglamento (ES) Nr. 2020/852 dėl sistemos tvariam investavimui palengvinti sukūrimo, kuriuo iš dalies keičiamas Reglamentas (ES) 2019/2088, 17 straipsnyje, nustatyta, kad šio uždavinio 2.</w:t>
      </w:r>
      <w:r>
        <w:rPr>
          <w:rFonts w:ascii="Times New Roman" w:eastAsia="Calibri" w:hAnsi="Times New Roman" w:cs="Times New Roman"/>
          <w:bCs/>
          <w:sz w:val="24"/>
          <w:szCs w:val="24"/>
        </w:rPr>
        <w:t>7</w:t>
      </w:r>
      <w:r w:rsidRPr="003616F7">
        <w:rPr>
          <w:rFonts w:ascii="Times New Roman" w:eastAsia="Calibri" w:hAnsi="Times New Roman" w:cs="Times New Roman"/>
          <w:bCs/>
          <w:sz w:val="24"/>
          <w:szCs w:val="24"/>
        </w:rPr>
        <w:t>.</w:t>
      </w:r>
      <w:r>
        <w:rPr>
          <w:rFonts w:ascii="Times New Roman" w:eastAsia="Calibri" w:hAnsi="Times New Roman" w:cs="Times New Roman"/>
          <w:bCs/>
          <w:sz w:val="24"/>
          <w:szCs w:val="24"/>
        </w:rPr>
        <w:t>4</w:t>
      </w:r>
      <w:r w:rsidRPr="003616F7">
        <w:rPr>
          <w:rFonts w:ascii="Times New Roman" w:eastAsia="Calibri" w:hAnsi="Times New Roman" w:cs="Times New Roman"/>
          <w:bCs/>
          <w:sz w:val="24"/>
          <w:szCs w:val="24"/>
        </w:rPr>
        <w:t xml:space="preserve"> veiksmas (veiklos) dėl savo pobūdžio neturi neigiamo numatomo poveikio visiems 6 aplinkos tikslams arba numatomas jų poveikis yra nereikšmingas, t. y. nedaro tiesioginio ir pirminio netiesioginio poveikio per visą gyvavimo ciklą, todėl laikoma, kad veiksmai (veiklos) atitinka reikšmingos žalos nedarymo principą.</w:t>
      </w:r>
    </w:p>
    <w:p w14:paraId="09355CA4" w14:textId="77777777" w:rsidR="00D52303" w:rsidRPr="00BD6F79" w:rsidRDefault="00D52303" w:rsidP="00D52303">
      <w:pPr>
        <w:spacing w:after="0" w:line="240" w:lineRule="auto"/>
        <w:contextualSpacing/>
        <w:jc w:val="both"/>
        <w:rPr>
          <w:rFonts w:ascii="Times New Roman" w:eastAsia="Calibri" w:hAnsi="Times New Roman" w:cs="Times New Roman"/>
          <w:bCs/>
          <w:sz w:val="24"/>
          <w:szCs w:val="24"/>
        </w:rPr>
      </w:pPr>
    </w:p>
    <w:p w14:paraId="77D8622F" w14:textId="68FC7C8C" w:rsidR="00091524" w:rsidRDefault="00091524">
      <w:pPr>
        <w:rPr>
          <w:rFonts w:ascii="Times New Roman" w:eastAsia="Calibri" w:hAnsi="Times New Roman" w:cs="Times New Roman"/>
          <w:b/>
          <w:bCs/>
          <w:sz w:val="24"/>
          <w:szCs w:val="24"/>
        </w:rPr>
      </w:pPr>
      <w:r>
        <w:rPr>
          <w:rFonts w:ascii="Times New Roman" w:eastAsia="Calibri" w:hAnsi="Times New Roman" w:cs="Times New Roman"/>
          <w:b/>
          <w:bCs/>
          <w:sz w:val="24"/>
          <w:szCs w:val="24"/>
        </w:rPr>
        <w:br w:type="page"/>
      </w:r>
    </w:p>
    <w:p w14:paraId="720D21BF" w14:textId="77777777" w:rsidR="00FF0EB0" w:rsidRPr="00EF10E7" w:rsidRDefault="00FF0EB0" w:rsidP="00FF0EB0">
      <w:pPr>
        <w:spacing w:after="120" w:line="240" w:lineRule="auto"/>
        <w:jc w:val="both"/>
        <w:rPr>
          <w:rFonts w:ascii="Times New Roman" w:eastAsia="Calibri" w:hAnsi="Times New Roman" w:cs="Times New Roman"/>
          <w:b/>
          <w:bCs/>
          <w:sz w:val="24"/>
          <w:szCs w:val="24"/>
        </w:rPr>
      </w:pPr>
      <w:r w:rsidRPr="00EF10E7">
        <w:rPr>
          <w:rFonts w:ascii="Times New Roman" w:eastAsia="Calibri" w:hAnsi="Times New Roman" w:cs="Times New Roman"/>
          <w:sz w:val="24"/>
          <w:szCs w:val="24"/>
        </w:rPr>
        <w:lastRenderedPageBreak/>
        <w:t xml:space="preserve">1 lentelė. </w:t>
      </w:r>
      <w:r w:rsidRPr="00EF10E7">
        <w:rPr>
          <w:rFonts w:ascii="Times New Roman" w:eastAsia="Calibri" w:hAnsi="Times New Roman" w:cs="Times New Roman"/>
          <w:b/>
          <w:sz w:val="24"/>
          <w:szCs w:val="24"/>
        </w:rPr>
        <w:t>Pirmas vertinimo etapas</w:t>
      </w:r>
    </w:p>
    <w:tbl>
      <w:tblPr>
        <w:tblStyle w:val="Lentelstinklelis"/>
        <w:tblW w:w="0" w:type="auto"/>
        <w:tblLook w:val="04A0" w:firstRow="1" w:lastRow="0" w:firstColumn="1" w:lastColumn="0" w:noHBand="0" w:noVBand="1"/>
      </w:tblPr>
      <w:tblGrid>
        <w:gridCol w:w="2557"/>
        <w:gridCol w:w="1384"/>
        <w:gridCol w:w="1373"/>
        <w:gridCol w:w="4314"/>
      </w:tblGrid>
      <w:tr w:rsidR="00BA5A4E" w:rsidRPr="00BD6F79" w14:paraId="17D0759D" w14:textId="77777777" w:rsidTr="00ED078E">
        <w:tc>
          <w:tcPr>
            <w:tcW w:w="2557" w:type="dxa"/>
          </w:tcPr>
          <w:p w14:paraId="77434374" w14:textId="10C9C193" w:rsidR="00BA5A4E" w:rsidRPr="00BD6F79" w:rsidRDefault="00FF0EB0" w:rsidP="009D28AF">
            <w:pPr>
              <w:rPr>
                <w:rFonts w:ascii="Times New Roman" w:eastAsia="Calibri" w:hAnsi="Times New Roman" w:cs="Times New Roman"/>
                <w:b/>
                <w:bCs/>
                <w:sz w:val="24"/>
                <w:szCs w:val="24"/>
              </w:rPr>
            </w:pPr>
            <w:r w:rsidRPr="00556933">
              <w:rPr>
                <w:rFonts w:ascii="Times New Roman" w:eastAsia="Calibri" w:hAnsi="Times New Roman" w:cs="Times New Roman"/>
                <w:b/>
                <w:bCs/>
                <w:sz w:val="24"/>
                <w:szCs w:val="24"/>
              </w:rPr>
              <w:t>Nurodykite, dėl kurių iš toliau išvardytų aplinkos tikslų reikia atlikti esminį veiksmų (veiklų) atitikties reikšmingos žalos nedarymo principui vertinim</w:t>
            </w:r>
            <w:r>
              <w:rPr>
                <w:rFonts w:ascii="Times New Roman" w:eastAsia="Calibri" w:hAnsi="Times New Roman" w:cs="Times New Roman"/>
                <w:b/>
                <w:bCs/>
                <w:sz w:val="24"/>
                <w:szCs w:val="24"/>
              </w:rPr>
              <w:t>ą</w:t>
            </w:r>
          </w:p>
        </w:tc>
        <w:tc>
          <w:tcPr>
            <w:tcW w:w="1384" w:type="dxa"/>
          </w:tcPr>
          <w:p w14:paraId="6A7FB3F2" w14:textId="77777777" w:rsidR="00BA5A4E" w:rsidRPr="00BD6F79" w:rsidRDefault="00BA5A4E" w:rsidP="00BA5A4E">
            <w:pP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 xml:space="preserve">Taip </w:t>
            </w:r>
          </w:p>
        </w:tc>
        <w:tc>
          <w:tcPr>
            <w:tcW w:w="1373" w:type="dxa"/>
          </w:tcPr>
          <w:p w14:paraId="40274007" w14:textId="77777777" w:rsidR="00BA5A4E" w:rsidRPr="00BD6F79" w:rsidRDefault="00BA5A4E" w:rsidP="00BA5A4E">
            <w:pP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Ne</w:t>
            </w:r>
          </w:p>
        </w:tc>
        <w:tc>
          <w:tcPr>
            <w:tcW w:w="4314" w:type="dxa"/>
          </w:tcPr>
          <w:p w14:paraId="3CD022B6" w14:textId="77777777" w:rsidR="00BA5A4E" w:rsidRPr="00BD6F79" w:rsidRDefault="00BA5A4E" w:rsidP="00BA5A4E">
            <w:pP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 xml:space="preserve">Jei pasirinkote neigiamą atsakymą, pagrįskite </w:t>
            </w:r>
          </w:p>
        </w:tc>
      </w:tr>
      <w:tr w:rsidR="00FF0EB0" w:rsidRPr="00BD6F79" w14:paraId="55DA7DE5" w14:textId="77777777" w:rsidTr="00ED078E">
        <w:tc>
          <w:tcPr>
            <w:tcW w:w="2557" w:type="dxa"/>
          </w:tcPr>
          <w:p w14:paraId="1778BC24" w14:textId="3A1C905C" w:rsidR="00FF0EB0" w:rsidRPr="00556933" w:rsidRDefault="00FF0EB0" w:rsidP="00FF0EB0">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w:t>
            </w:r>
          </w:p>
        </w:tc>
        <w:tc>
          <w:tcPr>
            <w:tcW w:w="1384" w:type="dxa"/>
          </w:tcPr>
          <w:p w14:paraId="0DD65CFD" w14:textId="74DAEEEA" w:rsidR="00FF0EB0" w:rsidRPr="00BD6F79" w:rsidRDefault="00FF0EB0" w:rsidP="00FF0EB0">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w:t>
            </w:r>
          </w:p>
        </w:tc>
        <w:tc>
          <w:tcPr>
            <w:tcW w:w="1373" w:type="dxa"/>
          </w:tcPr>
          <w:p w14:paraId="73BA1A51" w14:textId="0E0C6A84" w:rsidR="00FF0EB0" w:rsidRPr="00BD6F79" w:rsidRDefault="00FF0EB0" w:rsidP="00FF0EB0">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w:t>
            </w:r>
          </w:p>
        </w:tc>
        <w:tc>
          <w:tcPr>
            <w:tcW w:w="4314" w:type="dxa"/>
          </w:tcPr>
          <w:p w14:paraId="45908F69" w14:textId="0D5F05D3" w:rsidR="00FF0EB0" w:rsidRPr="00BD6F79" w:rsidRDefault="00FF0EB0" w:rsidP="00FF0EB0">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4</w:t>
            </w:r>
          </w:p>
        </w:tc>
      </w:tr>
      <w:tr w:rsidR="00BA5A4E" w:rsidRPr="00BD6F79" w14:paraId="3547A053" w14:textId="77777777" w:rsidTr="00ED078E">
        <w:tc>
          <w:tcPr>
            <w:tcW w:w="2557" w:type="dxa"/>
            <w:shd w:val="clear" w:color="auto" w:fill="D9D9D9" w:themeFill="background1" w:themeFillShade="D9"/>
          </w:tcPr>
          <w:p w14:paraId="333CC52E" w14:textId="77777777" w:rsidR="00BA5A4E" w:rsidRPr="00BD6F79" w:rsidRDefault="00BA5A4E" w:rsidP="00BA5A4E">
            <w:pPr>
              <w:rPr>
                <w:rFonts w:ascii="Times New Roman" w:eastAsia="Calibri" w:hAnsi="Times New Roman" w:cs="Times New Roman"/>
                <w:b/>
                <w:bCs/>
                <w:sz w:val="24"/>
                <w:szCs w:val="24"/>
              </w:rPr>
            </w:pPr>
            <w:r w:rsidRPr="00BD6F79">
              <w:rPr>
                <w:rFonts w:ascii="Times New Roman" w:eastAsia="Calibri" w:hAnsi="Times New Roman" w:cs="Times New Roman"/>
                <w:b/>
                <w:sz w:val="24"/>
                <w:szCs w:val="24"/>
              </w:rPr>
              <w:t>Klimato kaitos švelninimas</w:t>
            </w:r>
          </w:p>
        </w:tc>
        <w:tc>
          <w:tcPr>
            <w:tcW w:w="1384" w:type="dxa"/>
            <w:shd w:val="clear" w:color="auto" w:fill="D9D9D9" w:themeFill="background1" w:themeFillShade="D9"/>
          </w:tcPr>
          <w:p w14:paraId="3D653194" w14:textId="77777777" w:rsidR="00BA5A4E" w:rsidRPr="00BD6F79" w:rsidRDefault="00BA5A4E" w:rsidP="00BA5A4E">
            <w:pPr>
              <w:rPr>
                <w:rFonts w:ascii="Times New Roman" w:eastAsia="Calibri" w:hAnsi="Times New Roman" w:cs="Times New Roman"/>
                <w:b/>
                <w:bCs/>
                <w:sz w:val="24"/>
                <w:szCs w:val="24"/>
              </w:rPr>
            </w:pPr>
          </w:p>
        </w:tc>
        <w:tc>
          <w:tcPr>
            <w:tcW w:w="1373" w:type="dxa"/>
            <w:shd w:val="clear" w:color="auto" w:fill="D9D9D9" w:themeFill="background1" w:themeFillShade="D9"/>
          </w:tcPr>
          <w:p w14:paraId="6E2BD99F" w14:textId="5C75D29C" w:rsidR="00BA5A4E" w:rsidRPr="00493E36" w:rsidRDefault="007074D4" w:rsidP="007074D4">
            <w:pPr>
              <w:jc w:val="center"/>
              <w:rPr>
                <w:rFonts w:ascii="Times New Roman" w:eastAsia="Calibri" w:hAnsi="Times New Roman" w:cs="Times New Roman"/>
                <w:b/>
                <w:bCs/>
                <w:sz w:val="24"/>
                <w:szCs w:val="24"/>
                <w:lang w:val="en-GB"/>
              </w:rPr>
            </w:pPr>
            <w:r w:rsidRPr="00DF6FA1">
              <w:rPr>
                <w:rFonts w:ascii="Times New Roman" w:eastAsia="Calibri" w:hAnsi="Times New Roman" w:cs="Times New Roman"/>
                <w:sz w:val="24"/>
                <w:szCs w:val="24"/>
              </w:rPr>
              <w:t>X</w:t>
            </w:r>
          </w:p>
        </w:tc>
        <w:tc>
          <w:tcPr>
            <w:tcW w:w="4314" w:type="dxa"/>
            <w:shd w:val="clear" w:color="auto" w:fill="D9D9D9" w:themeFill="background1" w:themeFillShade="D9"/>
          </w:tcPr>
          <w:p w14:paraId="2348A751" w14:textId="77777777" w:rsidR="00BA5A4E" w:rsidRPr="00BD6F79" w:rsidRDefault="00BA5A4E" w:rsidP="003A56FE">
            <w:pPr>
              <w:ind w:left="51"/>
              <w:jc w:val="both"/>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Vertinama, kad planuojam</w:t>
            </w:r>
            <w:r w:rsidR="00AA3502" w:rsidRPr="00BD6F79">
              <w:rPr>
                <w:rFonts w:ascii="Times New Roman" w:eastAsia="Calibri" w:hAnsi="Times New Roman" w:cs="Times New Roman"/>
                <w:b/>
                <w:bCs/>
                <w:sz w:val="24"/>
                <w:szCs w:val="24"/>
              </w:rPr>
              <w:t>i</w:t>
            </w:r>
            <w:r w:rsidRPr="00BD6F79">
              <w:rPr>
                <w:rFonts w:ascii="Times New Roman" w:eastAsia="Calibri" w:hAnsi="Times New Roman" w:cs="Times New Roman"/>
                <w:b/>
                <w:bCs/>
                <w:sz w:val="24"/>
                <w:szCs w:val="24"/>
              </w:rPr>
              <w:t xml:space="preserve"> įgyvendinti </w:t>
            </w:r>
            <w:r w:rsidR="00AA3502" w:rsidRPr="00BD6F79">
              <w:rPr>
                <w:rFonts w:ascii="Times New Roman" w:eastAsia="Calibri" w:hAnsi="Times New Roman" w:cs="Times New Roman"/>
                <w:b/>
                <w:bCs/>
                <w:sz w:val="24"/>
                <w:szCs w:val="24"/>
              </w:rPr>
              <w:t>veiksmai (veiklos)</w:t>
            </w:r>
            <w:r w:rsidRPr="00BD6F79">
              <w:rPr>
                <w:rFonts w:ascii="Times New Roman" w:eastAsia="Calibri" w:hAnsi="Times New Roman" w:cs="Times New Roman"/>
                <w:b/>
                <w:bCs/>
                <w:sz w:val="24"/>
                <w:szCs w:val="24"/>
              </w:rPr>
              <w:t xml:space="preserve"> neturi jokio numatomo poveikio šiam aplinkos tikslui arba numatomas j</w:t>
            </w:r>
            <w:r w:rsidR="004D7A36" w:rsidRPr="00BD6F79">
              <w:rPr>
                <w:rFonts w:ascii="Times New Roman" w:eastAsia="Calibri" w:hAnsi="Times New Roman" w:cs="Times New Roman"/>
                <w:b/>
                <w:bCs/>
                <w:sz w:val="24"/>
                <w:szCs w:val="24"/>
              </w:rPr>
              <w:t>ų</w:t>
            </w:r>
            <w:r w:rsidRPr="00BD6F79">
              <w:rPr>
                <w:rFonts w:ascii="Times New Roman" w:eastAsia="Calibri" w:hAnsi="Times New Roman" w:cs="Times New Roman"/>
                <w:b/>
                <w:bCs/>
                <w:sz w:val="24"/>
                <w:szCs w:val="24"/>
              </w:rPr>
              <w:t xml:space="preserve"> poveikis yra nereikšmingas, t. y. nedaro tiesioginio ir pirminio netiesioginio poveikio per visą gyvavimo ciklą, todėl laikoma, kad </w:t>
            </w:r>
            <w:r w:rsidR="00656042" w:rsidRPr="00BD6F79">
              <w:rPr>
                <w:rFonts w:ascii="Times New Roman" w:eastAsia="Calibri" w:hAnsi="Times New Roman" w:cs="Times New Roman"/>
                <w:b/>
                <w:bCs/>
                <w:sz w:val="24"/>
                <w:szCs w:val="24"/>
              </w:rPr>
              <w:t xml:space="preserve">veiksmai (veiklos) </w:t>
            </w:r>
            <w:r w:rsidRPr="00BD6F79">
              <w:rPr>
                <w:rFonts w:ascii="Times New Roman" w:eastAsia="Calibri" w:hAnsi="Times New Roman" w:cs="Times New Roman"/>
                <w:b/>
                <w:bCs/>
                <w:sz w:val="24"/>
                <w:szCs w:val="24"/>
              </w:rPr>
              <w:t xml:space="preserve">atitinka klimato kaitos švelninimo tikslą: </w:t>
            </w:r>
          </w:p>
        </w:tc>
      </w:tr>
      <w:tr w:rsidR="00ED078E" w:rsidRPr="00BD6F79" w14:paraId="33F99CEB" w14:textId="77777777" w:rsidTr="00ED078E">
        <w:trPr>
          <w:trHeight w:val="562"/>
        </w:trPr>
        <w:tc>
          <w:tcPr>
            <w:tcW w:w="2557" w:type="dxa"/>
          </w:tcPr>
          <w:p w14:paraId="6701DA57" w14:textId="7429DB9C" w:rsidR="00ED078E" w:rsidRDefault="0038530C" w:rsidP="00ED078E">
            <w:pPr>
              <w:rPr>
                <w:rFonts w:ascii="Times New Roman" w:eastAsia="Calibri" w:hAnsi="Times New Roman" w:cs="Times New Roman"/>
                <w:bCs/>
                <w:i/>
                <w:sz w:val="24"/>
                <w:szCs w:val="24"/>
                <w:lang w:val="en-GB"/>
              </w:rPr>
            </w:pPr>
            <w:r>
              <w:rPr>
                <w:rFonts w:ascii="Times New Roman" w:eastAsia="Times New Roman" w:hAnsi="Times New Roman" w:cs="Times New Roman"/>
                <w:b/>
                <w:bCs/>
                <w:sz w:val="24"/>
                <w:szCs w:val="24"/>
              </w:rPr>
              <w:t>2.7.</w:t>
            </w:r>
            <w:r w:rsidR="00727318">
              <w:rPr>
                <w:rFonts w:ascii="Times New Roman" w:eastAsia="Times New Roman" w:hAnsi="Times New Roman" w:cs="Times New Roman"/>
                <w:b/>
                <w:bCs/>
                <w:sz w:val="24"/>
                <w:szCs w:val="24"/>
              </w:rPr>
              <w:t>4</w:t>
            </w:r>
            <w:r>
              <w:rPr>
                <w:rFonts w:ascii="Times New Roman" w:eastAsia="Times New Roman" w:hAnsi="Times New Roman" w:cs="Times New Roman"/>
                <w:b/>
                <w:bCs/>
                <w:sz w:val="24"/>
                <w:szCs w:val="24"/>
              </w:rPr>
              <w:t xml:space="preserve">. </w:t>
            </w:r>
            <w:r w:rsidR="00ED078E" w:rsidRPr="00D94E5B">
              <w:rPr>
                <w:rFonts w:ascii="Times New Roman" w:eastAsia="Times New Roman" w:hAnsi="Times New Roman" w:cs="Times New Roman"/>
                <w:b/>
                <w:bCs/>
                <w:sz w:val="24"/>
                <w:szCs w:val="24"/>
              </w:rPr>
              <w:t>Skatinti praeityje pažeistų ir užterštų teritorijų tvarkymą</w:t>
            </w:r>
            <w:r w:rsidR="00ED078E" w:rsidRPr="005141DE">
              <w:rPr>
                <w:rFonts w:ascii="Times New Roman" w:eastAsia="Calibri" w:hAnsi="Times New Roman" w:cs="Times New Roman"/>
                <w:bCs/>
                <w:i/>
                <w:sz w:val="24"/>
                <w:szCs w:val="24"/>
                <w:lang w:val="en-GB"/>
              </w:rPr>
              <w:t xml:space="preserve"> (</w:t>
            </w:r>
            <w:r w:rsidR="00ED078E" w:rsidRPr="00DF6FA1">
              <w:rPr>
                <w:rFonts w:ascii="Times New Roman" w:eastAsia="Calibri" w:hAnsi="Times New Roman" w:cs="Times New Roman"/>
                <w:bCs/>
                <w:i/>
                <w:sz w:val="24"/>
                <w:szCs w:val="24"/>
                <w:lang w:val="en-GB"/>
              </w:rPr>
              <w:t>Rehabilitation of damaged and contaminated sites</w:t>
            </w:r>
            <w:r w:rsidR="00ED078E" w:rsidRPr="005141DE">
              <w:rPr>
                <w:rFonts w:ascii="Times New Roman" w:eastAsia="Calibri" w:hAnsi="Times New Roman" w:cs="Times New Roman"/>
                <w:bCs/>
                <w:i/>
                <w:sz w:val="24"/>
                <w:szCs w:val="24"/>
                <w:lang w:val="en-GB"/>
              </w:rPr>
              <w:t>)</w:t>
            </w:r>
          </w:p>
          <w:p w14:paraId="47E605DB" w14:textId="32918613" w:rsidR="0038530C" w:rsidRPr="00BD6F79" w:rsidRDefault="0038530C" w:rsidP="00ED078E">
            <w:pPr>
              <w:rPr>
                <w:rFonts w:ascii="Times New Roman" w:eastAsia="Calibri" w:hAnsi="Times New Roman" w:cs="Times New Roman"/>
                <w:bCs/>
                <w:i/>
                <w:sz w:val="24"/>
                <w:szCs w:val="24"/>
              </w:rPr>
            </w:pPr>
            <w:r>
              <w:rPr>
                <w:rFonts w:ascii="Times New Roman" w:eastAsia="Calibri" w:hAnsi="Times New Roman" w:cs="Times New Roman"/>
                <w:bCs/>
                <w:i/>
                <w:sz w:val="24"/>
                <w:szCs w:val="24"/>
                <w:lang w:val="en-GB"/>
              </w:rPr>
              <w:t>(AM)</w:t>
            </w:r>
          </w:p>
        </w:tc>
        <w:tc>
          <w:tcPr>
            <w:tcW w:w="1384" w:type="dxa"/>
          </w:tcPr>
          <w:p w14:paraId="5E7B6F6F" w14:textId="7B41586C" w:rsidR="00ED078E" w:rsidRPr="00BD6F79" w:rsidRDefault="00ED078E" w:rsidP="00ED078E">
            <w:pPr>
              <w:jc w:val="center"/>
              <w:rPr>
                <w:rFonts w:ascii="Times New Roman" w:eastAsia="Calibri" w:hAnsi="Times New Roman" w:cs="Times New Roman"/>
                <w:b/>
                <w:bCs/>
                <w:sz w:val="24"/>
                <w:szCs w:val="24"/>
              </w:rPr>
            </w:pPr>
          </w:p>
        </w:tc>
        <w:tc>
          <w:tcPr>
            <w:tcW w:w="1373" w:type="dxa"/>
          </w:tcPr>
          <w:p w14:paraId="406EDD1A" w14:textId="4D164FED" w:rsidR="00ED078E" w:rsidRPr="00BD6F79" w:rsidRDefault="00ED078E" w:rsidP="00ED078E">
            <w:pPr>
              <w:rPr>
                <w:rFonts w:ascii="Times New Roman" w:eastAsia="Calibri" w:hAnsi="Times New Roman" w:cs="Times New Roman"/>
                <w:b/>
                <w:bCs/>
                <w:sz w:val="24"/>
                <w:szCs w:val="24"/>
              </w:rPr>
            </w:pPr>
            <w:r w:rsidRPr="007074D4">
              <w:rPr>
                <w:rFonts w:ascii="Times New Roman" w:eastAsia="Calibri" w:hAnsi="Times New Roman" w:cs="Times New Roman"/>
                <w:b/>
                <w:bCs/>
                <w:sz w:val="24"/>
                <w:szCs w:val="24"/>
              </w:rPr>
              <w:t>X</w:t>
            </w:r>
          </w:p>
        </w:tc>
        <w:tc>
          <w:tcPr>
            <w:tcW w:w="4314" w:type="dxa"/>
          </w:tcPr>
          <w:p w14:paraId="75591D86" w14:textId="189C90F4" w:rsidR="00ED078E" w:rsidRDefault="00236B82" w:rsidP="00ED078E">
            <w:pPr>
              <w:jc w:val="both"/>
              <w:rPr>
                <w:rFonts w:ascii="Times New Roman" w:hAnsi="Times New Roman" w:cs="Times New Roman"/>
                <w:bCs/>
                <w:sz w:val="24"/>
                <w:szCs w:val="24"/>
              </w:rPr>
            </w:pPr>
            <w:r>
              <w:rPr>
                <w:rFonts w:ascii="Times New Roman" w:hAnsi="Times New Roman" w:cs="Times New Roman"/>
                <w:bCs/>
                <w:sz w:val="24"/>
                <w:szCs w:val="24"/>
              </w:rPr>
              <w:t>Vykdant 2.7.4 veiklą n</w:t>
            </w:r>
            <w:r w:rsidR="00ED078E" w:rsidRPr="007B60B0">
              <w:rPr>
                <w:rFonts w:ascii="Times New Roman" w:hAnsi="Times New Roman" w:cs="Times New Roman"/>
                <w:bCs/>
                <w:sz w:val="24"/>
                <w:szCs w:val="24"/>
              </w:rPr>
              <w:t>umatoma finansuoti praeityje kasybos darbais pažeistas teritorijas (karjerus ir durpynus), prioritetą teikiant urbanizuotoms ar šalia jų esančioms (iki 2 km atstumu) ir saugomoms teritorijoms, turinčioms didžiausią potencialą tarnauti visuomenės reikmėms –</w:t>
            </w:r>
            <w:r w:rsidR="00ED078E">
              <w:rPr>
                <w:rFonts w:ascii="Times New Roman" w:hAnsi="Times New Roman" w:cs="Times New Roman"/>
                <w:bCs/>
                <w:sz w:val="24"/>
                <w:szCs w:val="24"/>
              </w:rPr>
              <w:t xml:space="preserve"> </w:t>
            </w:r>
            <w:r w:rsidR="00ED078E" w:rsidRPr="007B60B0">
              <w:rPr>
                <w:rFonts w:ascii="Times New Roman" w:hAnsi="Times New Roman" w:cs="Times New Roman"/>
                <w:bCs/>
                <w:sz w:val="24"/>
                <w:szCs w:val="24"/>
              </w:rPr>
              <w:t xml:space="preserve">sutvarkius tapti rekreacijai, sportui ir socialiniam gyvenimui tinkamomis erdvėmis. </w:t>
            </w:r>
          </w:p>
          <w:p w14:paraId="76CE829B" w14:textId="77777777" w:rsidR="00ED078E" w:rsidRDefault="00ED078E" w:rsidP="00ED078E">
            <w:pPr>
              <w:jc w:val="both"/>
              <w:rPr>
                <w:rFonts w:ascii="Times New Roman" w:hAnsi="Times New Roman" w:cs="Times New Roman"/>
                <w:bCs/>
                <w:sz w:val="24"/>
                <w:szCs w:val="24"/>
              </w:rPr>
            </w:pPr>
          </w:p>
          <w:p w14:paraId="6B7567EC" w14:textId="77777777" w:rsidR="00ED078E" w:rsidRDefault="00ED078E" w:rsidP="00ED078E">
            <w:pPr>
              <w:jc w:val="both"/>
              <w:rPr>
                <w:rFonts w:ascii="Times New Roman" w:hAnsi="Times New Roman" w:cs="Times New Roman"/>
                <w:bCs/>
                <w:sz w:val="24"/>
                <w:szCs w:val="24"/>
              </w:rPr>
            </w:pPr>
            <w:r w:rsidRPr="007B60B0">
              <w:rPr>
                <w:rFonts w:ascii="Times New Roman" w:hAnsi="Times New Roman" w:cs="Times New Roman"/>
                <w:bCs/>
                <w:sz w:val="24"/>
                <w:szCs w:val="24"/>
              </w:rPr>
              <w:t xml:space="preserve">Atsižvelgiant į didelį užterštų teritorijų mastą, siekiant mažinti neigiamą jų poveikį aplinkai ir žmonių sveikatai, užtikrinti gerą dirvožemio, grunto, požeminio vandens cheminę būklę, numatoma investuoti į praeityje cheminėmis medžiagomis užterštų teritorijų </w:t>
            </w:r>
            <w:proofErr w:type="gramStart"/>
            <w:r w:rsidRPr="007B60B0">
              <w:rPr>
                <w:rFonts w:ascii="Times New Roman" w:hAnsi="Times New Roman" w:cs="Times New Roman"/>
                <w:bCs/>
                <w:sz w:val="24"/>
                <w:szCs w:val="24"/>
              </w:rPr>
              <w:t>(</w:t>
            </w:r>
            <w:proofErr w:type="spellStart"/>
            <w:proofErr w:type="gramEnd"/>
            <w:r w:rsidRPr="007B60B0">
              <w:rPr>
                <w:rFonts w:ascii="Times New Roman" w:hAnsi="Times New Roman" w:cs="Times New Roman"/>
                <w:bCs/>
                <w:sz w:val="24"/>
                <w:szCs w:val="24"/>
              </w:rPr>
              <w:t>įv</w:t>
            </w:r>
            <w:proofErr w:type="spellEnd"/>
            <w:r w:rsidRPr="007B60B0">
              <w:rPr>
                <w:rFonts w:ascii="Times New Roman" w:hAnsi="Times New Roman" w:cs="Times New Roman"/>
                <w:bCs/>
                <w:sz w:val="24"/>
                <w:szCs w:val="24"/>
              </w:rPr>
              <w:t>. naftos produktų bazių, technikos kiemų, degalinių, trąšų, pesticidų sandėlių, nelegalių sąvartynų / šiukšlynų ir kt.), likvidavimą/</w:t>
            </w:r>
            <w:proofErr w:type="spellStart"/>
            <w:r w:rsidRPr="007B60B0">
              <w:rPr>
                <w:rFonts w:ascii="Times New Roman" w:hAnsi="Times New Roman" w:cs="Times New Roman"/>
                <w:bCs/>
                <w:sz w:val="24"/>
                <w:szCs w:val="24"/>
              </w:rPr>
              <w:t>rekultivavimą</w:t>
            </w:r>
            <w:proofErr w:type="spellEnd"/>
            <w:r w:rsidRPr="007B60B0">
              <w:rPr>
                <w:rFonts w:ascii="Times New Roman" w:hAnsi="Times New Roman" w:cs="Times New Roman"/>
                <w:bCs/>
                <w:sz w:val="24"/>
                <w:szCs w:val="24"/>
              </w:rPr>
              <w:t xml:space="preserve">, prioritetą teikiant urbanizuotų valstybinėje ir/ar savivaldybės žemėje esančių, didesnių nei 1 ha ploto užterštų teritorijų, turinčių galimai didžiausią neigiamą poveikį žmonių sveikatai ir aplinkai, tvarkymui, pirmenybę teikiant teritorijoms, pritaikomoms visuomenės poreikiams. </w:t>
            </w:r>
            <w:r w:rsidRPr="007B60B0">
              <w:rPr>
                <w:rFonts w:ascii="Times New Roman" w:hAnsi="Times New Roman" w:cs="Times New Roman"/>
                <w:bCs/>
                <w:sz w:val="24"/>
                <w:szCs w:val="24"/>
              </w:rPr>
              <w:lastRenderedPageBreak/>
              <w:t>Veikla įgyvendinama visoje Lietuvoje.</w:t>
            </w:r>
          </w:p>
          <w:p w14:paraId="1220AD11" w14:textId="3C7DF681" w:rsidR="00ED078E" w:rsidRDefault="00ED078E" w:rsidP="00ED078E">
            <w:pPr>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Nenumatoma, kad vykdant šias veiklas būtų išskiriami ženklūs ŠESD kiekiai. </w:t>
            </w:r>
            <w:r w:rsidRPr="00ED078E">
              <w:rPr>
                <w:rFonts w:ascii="Times New Roman" w:eastAsia="Times New Roman" w:hAnsi="Times New Roman" w:cs="Times New Roman"/>
                <w:bCs/>
                <w:sz w:val="24"/>
                <w:szCs w:val="24"/>
              </w:rPr>
              <w:t xml:space="preserve">Prieš </w:t>
            </w:r>
            <w:r>
              <w:rPr>
                <w:rFonts w:ascii="Times New Roman" w:eastAsia="Times New Roman" w:hAnsi="Times New Roman" w:cs="Times New Roman"/>
                <w:bCs/>
                <w:sz w:val="24"/>
                <w:szCs w:val="24"/>
              </w:rPr>
              <w:t>vykdant</w:t>
            </w:r>
            <w:r w:rsidRPr="00ED078E">
              <w:rPr>
                <w:rFonts w:ascii="Times New Roman" w:eastAsia="Times New Roman" w:hAnsi="Times New Roman" w:cs="Times New Roman"/>
                <w:bCs/>
                <w:sz w:val="24"/>
                <w:szCs w:val="24"/>
              </w:rPr>
              <w:t xml:space="preserve"> darbus turi būti įvykdytos poveikio aplinkai vertinimo procedūros vadovaujantis Direktyvos 2011/92 nuostatomis ir numatyta kaip bus įgyvendintos PAV ataskaitoje numatytos švelninimo ir kompensacinės priemonės</w:t>
            </w:r>
          </w:p>
          <w:p w14:paraId="08295048" w14:textId="4854B964" w:rsidR="00ED078E" w:rsidRPr="007074D4" w:rsidRDefault="00ED078E" w:rsidP="00ED078E">
            <w:pPr>
              <w:jc w:val="both"/>
              <w:rPr>
                <w:rFonts w:ascii="Times New Roman" w:eastAsia="Calibri" w:hAnsi="Times New Roman" w:cs="Times New Roman"/>
                <w:sz w:val="24"/>
                <w:szCs w:val="24"/>
              </w:rPr>
            </w:pPr>
          </w:p>
        </w:tc>
      </w:tr>
      <w:tr w:rsidR="00ED078E" w:rsidRPr="00BD6F79" w14:paraId="0735844E" w14:textId="77777777" w:rsidTr="00ED078E">
        <w:tc>
          <w:tcPr>
            <w:tcW w:w="2557" w:type="dxa"/>
            <w:shd w:val="clear" w:color="auto" w:fill="D9D9D9" w:themeFill="background1" w:themeFillShade="D9"/>
          </w:tcPr>
          <w:p w14:paraId="33A155C0" w14:textId="77777777" w:rsidR="00ED078E" w:rsidRPr="00BD6F79" w:rsidRDefault="00ED078E" w:rsidP="00ED078E">
            <w:pPr>
              <w:rPr>
                <w:rFonts w:ascii="Times New Roman" w:eastAsia="Calibri" w:hAnsi="Times New Roman" w:cs="Times New Roman"/>
                <w:sz w:val="24"/>
                <w:szCs w:val="24"/>
              </w:rPr>
            </w:pPr>
            <w:r w:rsidRPr="00BD6F79">
              <w:rPr>
                <w:rFonts w:ascii="Times New Roman" w:eastAsia="Calibri" w:hAnsi="Times New Roman" w:cs="Times New Roman"/>
                <w:b/>
                <w:sz w:val="24"/>
                <w:szCs w:val="24"/>
              </w:rPr>
              <w:lastRenderedPageBreak/>
              <w:t>Prisitaikymas prie klimato kaitos</w:t>
            </w:r>
          </w:p>
        </w:tc>
        <w:tc>
          <w:tcPr>
            <w:tcW w:w="1384" w:type="dxa"/>
            <w:shd w:val="clear" w:color="auto" w:fill="D9D9D9" w:themeFill="background1" w:themeFillShade="D9"/>
          </w:tcPr>
          <w:p w14:paraId="4F6379D8" w14:textId="77777777" w:rsidR="00ED078E" w:rsidRPr="00BD6F79" w:rsidRDefault="00ED078E" w:rsidP="00ED078E">
            <w:pPr>
              <w:rPr>
                <w:rFonts w:ascii="Times New Roman" w:eastAsia="Calibri" w:hAnsi="Times New Roman" w:cs="Times New Roman"/>
                <w:sz w:val="24"/>
                <w:szCs w:val="24"/>
              </w:rPr>
            </w:pPr>
          </w:p>
        </w:tc>
        <w:tc>
          <w:tcPr>
            <w:tcW w:w="1373" w:type="dxa"/>
            <w:shd w:val="clear" w:color="auto" w:fill="D9D9D9" w:themeFill="background1" w:themeFillShade="D9"/>
          </w:tcPr>
          <w:p w14:paraId="36463E2B" w14:textId="3B02B2DE" w:rsidR="00ED078E" w:rsidRPr="00D621B8" w:rsidRDefault="00ED078E" w:rsidP="00ED078E">
            <w:pPr>
              <w:rPr>
                <w:rFonts w:ascii="Times New Roman" w:eastAsia="Calibri" w:hAnsi="Times New Roman" w:cs="Times New Roman"/>
                <w:b/>
                <w:bCs/>
                <w:sz w:val="24"/>
                <w:szCs w:val="24"/>
              </w:rPr>
            </w:pPr>
          </w:p>
        </w:tc>
        <w:tc>
          <w:tcPr>
            <w:tcW w:w="4314" w:type="dxa"/>
            <w:shd w:val="clear" w:color="auto" w:fill="D9D9D9" w:themeFill="background1" w:themeFillShade="D9"/>
          </w:tcPr>
          <w:p w14:paraId="3FCBC446" w14:textId="360A8F51" w:rsidR="00ED078E" w:rsidRPr="00BD6F79" w:rsidRDefault="00ED078E" w:rsidP="00ED078E">
            <w:pPr>
              <w:ind w:left="51"/>
              <w:jc w:val="both"/>
              <w:rPr>
                <w:rFonts w:ascii="Times New Roman" w:eastAsia="Calibri" w:hAnsi="Times New Roman" w:cs="Times New Roman"/>
                <w:b/>
                <w:sz w:val="24"/>
                <w:szCs w:val="24"/>
              </w:rPr>
            </w:pPr>
            <w:r w:rsidRPr="00BD6F79">
              <w:rPr>
                <w:rFonts w:ascii="Times New Roman" w:eastAsia="Calibri" w:hAnsi="Times New Roman" w:cs="Times New Roman"/>
                <w:b/>
                <w:sz w:val="24"/>
                <w:szCs w:val="24"/>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w:t>
            </w:r>
            <w:r w:rsidR="00E9533C">
              <w:rPr>
                <w:rFonts w:ascii="Times New Roman" w:eastAsia="Calibri" w:hAnsi="Times New Roman" w:cs="Times New Roman"/>
                <w:b/>
                <w:sz w:val="24"/>
                <w:szCs w:val="24"/>
              </w:rPr>
              <w:t xml:space="preserve"> prisitaikymo prie klimato kaitos </w:t>
            </w:r>
            <w:r w:rsidRPr="00BD6F79">
              <w:rPr>
                <w:rFonts w:ascii="Times New Roman" w:eastAsia="Calibri" w:hAnsi="Times New Roman" w:cs="Times New Roman"/>
                <w:b/>
                <w:sz w:val="24"/>
                <w:szCs w:val="24"/>
              </w:rPr>
              <w:t>tikslą ir neturės neigiamos įtakos žmonėms, gamtai ar turtui:</w:t>
            </w:r>
          </w:p>
        </w:tc>
      </w:tr>
      <w:tr w:rsidR="00ED078E" w:rsidRPr="00BD6F79" w14:paraId="43D2109E" w14:textId="77777777" w:rsidTr="00ED078E">
        <w:tc>
          <w:tcPr>
            <w:tcW w:w="2557" w:type="dxa"/>
          </w:tcPr>
          <w:p w14:paraId="38975F38" w14:textId="2E3BADD5" w:rsidR="00ED078E" w:rsidRPr="00BD6F79" w:rsidRDefault="00727318" w:rsidP="00ED078E">
            <w:pPr>
              <w:rPr>
                <w:rFonts w:ascii="Times New Roman" w:eastAsia="Calibri" w:hAnsi="Times New Roman" w:cs="Times New Roman"/>
                <w:bCs/>
                <w:sz w:val="24"/>
                <w:szCs w:val="24"/>
              </w:rPr>
            </w:pPr>
            <w:r>
              <w:rPr>
                <w:rFonts w:ascii="Times New Roman" w:eastAsia="Times New Roman" w:hAnsi="Times New Roman" w:cs="Times New Roman"/>
                <w:b/>
                <w:bCs/>
                <w:sz w:val="24"/>
                <w:szCs w:val="24"/>
              </w:rPr>
              <w:t xml:space="preserve">2.7.4. </w:t>
            </w:r>
            <w:r w:rsidR="00ED078E" w:rsidRPr="00D94E5B">
              <w:rPr>
                <w:rFonts w:ascii="Times New Roman" w:eastAsia="Times New Roman" w:hAnsi="Times New Roman" w:cs="Times New Roman"/>
                <w:b/>
                <w:bCs/>
                <w:sz w:val="24"/>
                <w:szCs w:val="24"/>
              </w:rPr>
              <w:t>Skatinti praeityje pažeistų ir užterštų teritorijų tvarkymą</w:t>
            </w:r>
            <w:r w:rsidR="00ED078E" w:rsidRPr="005141DE">
              <w:rPr>
                <w:rFonts w:ascii="Times New Roman" w:eastAsia="Calibri" w:hAnsi="Times New Roman" w:cs="Times New Roman"/>
                <w:bCs/>
                <w:i/>
                <w:sz w:val="24"/>
                <w:szCs w:val="24"/>
                <w:lang w:val="en-GB"/>
              </w:rPr>
              <w:t xml:space="preserve"> (</w:t>
            </w:r>
            <w:r w:rsidR="00ED078E" w:rsidRPr="00DF6FA1">
              <w:rPr>
                <w:rFonts w:ascii="Times New Roman" w:eastAsia="Calibri" w:hAnsi="Times New Roman" w:cs="Times New Roman"/>
                <w:bCs/>
                <w:i/>
                <w:sz w:val="24"/>
                <w:szCs w:val="24"/>
                <w:lang w:val="en-GB"/>
              </w:rPr>
              <w:t>Rehabilitation of damaged and contaminated sites</w:t>
            </w:r>
            <w:r w:rsidR="00ED078E" w:rsidRPr="005141DE">
              <w:rPr>
                <w:rFonts w:ascii="Times New Roman" w:eastAsia="Calibri" w:hAnsi="Times New Roman" w:cs="Times New Roman"/>
                <w:bCs/>
                <w:i/>
                <w:sz w:val="24"/>
                <w:szCs w:val="24"/>
                <w:lang w:val="en-GB"/>
              </w:rPr>
              <w:t>)</w:t>
            </w:r>
            <w:r>
              <w:rPr>
                <w:rFonts w:ascii="Times New Roman" w:eastAsia="Calibri" w:hAnsi="Times New Roman" w:cs="Times New Roman"/>
                <w:bCs/>
                <w:i/>
                <w:sz w:val="24"/>
                <w:szCs w:val="24"/>
                <w:lang w:val="en-GB"/>
              </w:rPr>
              <w:t xml:space="preserve"> (AM)</w:t>
            </w:r>
          </w:p>
        </w:tc>
        <w:tc>
          <w:tcPr>
            <w:tcW w:w="1384" w:type="dxa"/>
          </w:tcPr>
          <w:p w14:paraId="222CB918" w14:textId="3237CC64" w:rsidR="00ED078E" w:rsidRPr="00BD6F79" w:rsidRDefault="00ED078E" w:rsidP="00ED078E">
            <w:pPr>
              <w:jc w:val="center"/>
              <w:rPr>
                <w:rFonts w:ascii="Times New Roman" w:eastAsia="Calibri" w:hAnsi="Times New Roman" w:cs="Times New Roman"/>
                <w:sz w:val="24"/>
                <w:szCs w:val="24"/>
              </w:rPr>
            </w:pPr>
          </w:p>
        </w:tc>
        <w:tc>
          <w:tcPr>
            <w:tcW w:w="1373" w:type="dxa"/>
          </w:tcPr>
          <w:p w14:paraId="28C587B7" w14:textId="36DC0851" w:rsidR="00ED078E" w:rsidRPr="00AE3F07" w:rsidRDefault="00ED078E" w:rsidP="00ED078E">
            <w:pPr>
              <w:rPr>
                <w:rFonts w:ascii="Times New Roman" w:eastAsia="Calibri" w:hAnsi="Times New Roman" w:cs="Times New Roman"/>
                <w:sz w:val="24"/>
                <w:szCs w:val="24"/>
              </w:rPr>
            </w:pPr>
            <w:r w:rsidRPr="007074D4">
              <w:rPr>
                <w:rFonts w:ascii="Times New Roman" w:eastAsia="Calibri" w:hAnsi="Times New Roman" w:cs="Times New Roman"/>
                <w:sz w:val="24"/>
                <w:szCs w:val="24"/>
              </w:rPr>
              <w:t>X</w:t>
            </w:r>
          </w:p>
        </w:tc>
        <w:tc>
          <w:tcPr>
            <w:tcW w:w="4314" w:type="dxa"/>
          </w:tcPr>
          <w:p w14:paraId="7CAFA4DE" w14:textId="549A8F93" w:rsidR="009C578A" w:rsidRPr="009C578A" w:rsidRDefault="00BD0B6E" w:rsidP="009C578A">
            <w:pPr>
              <w:ind w:left="51"/>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Vykdant veiklą 2.7.4 </w:t>
            </w:r>
            <w:r w:rsidR="009C578A">
              <w:rPr>
                <w:rFonts w:ascii="Times New Roman" w:eastAsia="Calibri" w:hAnsi="Times New Roman" w:cs="Times New Roman"/>
                <w:sz w:val="24"/>
                <w:szCs w:val="24"/>
              </w:rPr>
              <w:t>n</w:t>
            </w:r>
            <w:r w:rsidR="009C578A" w:rsidRPr="009C578A">
              <w:rPr>
                <w:rFonts w:ascii="Times New Roman" w:eastAsia="Calibri" w:hAnsi="Times New Roman" w:cs="Times New Roman"/>
                <w:sz w:val="24"/>
                <w:szCs w:val="24"/>
              </w:rPr>
              <w:t>umatoma finansuoti praeityje kasybos darbais pažeistas teritorijas (karjerus ir durpynus) ir taip pat numatoma investuoti į praeityje cheminėmis medžiagomis užterštų teritorijų (</w:t>
            </w:r>
            <w:proofErr w:type="spellStart"/>
            <w:r w:rsidR="009C578A" w:rsidRPr="009C578A">
              <w:rPr>
                <w:rFonts w:ascii="Times New Roman" w:eastAsia="Calibri" w:hAnsi="Times New Roman" w:cs="Times New Roman"/>
                <w:sz w:val="24"/>
                <w:szCs w:val="24"/>
              </w:rPr>
              <w:t>įv</w:t>
            </w:r>
            <w:proofErr w:type="spellEnd"/>
            <w:r w:rsidR="009C578A" w:rsidRPr="009C578A">
              <w:rPr>
                <w:rFonts w:ascii="Times New Roman" w:eastAsia="Calibri" w:hAnsi="Times New Roman" w:cs="Times New Roman"/>
                <w:sz w:val="24"/>
                <w:szCs w:val="24"/>
              </w:rPr>
              <w:t>. naftos produktų bazių, technikos kiemų, degalinių, trąšų, pesticidų sandėlių, nelegalių sąvartynų/šiukšlynų ir kt.), likvidavimą/</w:t>
            </w:r>
            <w:proofErr w:type="spellStart"/>
            <w:r w:rsidR="009C578A" w:rsidRPr="009C578A">
              <w:rPr>
                <w:rFonts w:ascii="Times New Roman" w:eastAsia="Calibri" w:hAnsi="Times New Roman" w:cs="Times New Roman"/>
                <w:sz w:val="24"/>
                <w:szCs w:val="24"/>
              </w:rPr>
              <w:t>rekultivavimą</w:t>
            </w:r>
            <w:proofErr w:type="spellEnd"/>
            <w:r w:rsidR="009C578A" w:rsidRPr="009C578A">
              <w:rPr>
                <w:rFonts w:ascii="Times New Roman" w:eastAsia="Calibri" w:hAnsi="Times New Roman" w:cs="Times New Roman"/>
                <w:sz w:val="24"/>
                <w:szCs w:val="24"/>
              </w:rPr>
              <w:t>.</w:t>
            </w:r>
            <w:r w:rsidR="009C578A">
              <w:rPr>
                <w:rFonts w:ascii="Times New Roman" w:eastAsia="Calibri" w:hAnsi="Times New Roman" w:cs="Times New Roman"/>
                <w:sz w:val="24"/>
                <w:szCs w:val="24"/>
              </w:rPr>
              <w:t xml:space="preserve"> </w:t>
            </w:r>
            <w:r w:rsidR="009C578A" w:rsidRPr="009C578A">
              <w:rPr>
                <w:rFonts w:ascii="Times New Roman" w:eastAsia="Calibri" w:hAnsi="Times New Roman" w:cs="Times New Roman"/>
                <w:sz w:val="24"/>
                <w:szCs w:val="24"/>
              </w:rPr>
              <w:t xml:space="preserve">Veikla </w:t>
            </w:r>
            <w:r w:rsidR="009C578A">
              <w:rPr>
                <w:rFonts w:ascii="Times New Roman" w:eastAsia="Calibri" w:hAnsi="Times New Roman" w:cs="Times New Roman"/>
                <w:sz w:val="24"/>
                <w:szCs w:val="24"/>
              </w:rPr>
              <w:t xml:space="preserve">bus </w:t>
            </w:r>
            <w:r w:rsidR="009C578A" w:rsidRPr="009C578A">
              <w:rPr>
                <w:rFonts w:ascii="Times New Roman" w:eastAsia="Calibri" w:hAnsi="Times New Roman" w:cs="Times New Roman"/>
                <w:sz w:val="24"/>
                <w:szCs w:val="24"/>
              </w:rPr>
              <w:t>įgyvendinama visoje Lietuvoje.</w:t>
            </w:r>
          </w:p>
          <w:p w14:paraId="107717A0" w14:textId="0E15FC6B" w:rsidR="0062644C" w:rsidRPr="007E1DA8" w:rsidRDefault="009C578A" w:rsidP="009C578A">
            <w:pPr>
              <w:ind w:left="51"/>
              <w:jc w:val="both"/>
              <w:rPr>
                <w:rFonts w:ascii="Times New Roman" w:eastAsia="Calibri" w:hAnsi="Times New Roman" w:cs="Times New Roman"/>
                <w:sz w:val="24"/>
                <w:szCs w:val="24"/>
              </w:rPr>
            </w:pPr>
            <w:r w:rsidRPr="009C578A">
              <w:rPr>
                <w:rFonts w:ascii="Times New Roman" w:eastAsia="Calibri" w:hAnsi="Times New Roman" w:cs="Times New Roman"/>
                <w:sz w:val="24"/>
                <w:szCs w:val="24"/>
              </w:rPr>
              <w:t>Įgyvendinant veikl</w:t>
            </w:r>
            <w:r>
              <w:rPr>
                <w:rFonts w:ascii="Times New Roman" w:eastAsia="Calibri" w:hAnsi="Times New Roman" w:cs="Times New Roman"/>
                <w:sz w:val="24"/>
                <w:szCs w:val="24"/>
              </w:rPr>
              <w:t>ą</w:t>
            </w:r>
            <w:r w:rsidRPr="009C578A">
              <w:rPr>
                <w:rFonts w:ascii="Times New Roman" w:eastAsia="Calibri" w:hAnsi="Times New Roman" w:cs="Times New Roman"/>
                <w:sz w:val="24"/>
                <w:szCs w:val="24"/>
              </w:rPr>
              <w:t xml:space="preserve"> nenumatomas neigiamas poveikis pačiai veiklai arba žmonėms, gamtai ar turtu</w:t>
            </w:r>
            <w:r>
              <w:rPr>
                <w:rFonts w:ascii="Times New Roman" w:eastAsia="Calibri" w:hAnsi="Times New Roman" w:cs="Times New Roman"/>
                <w:sz w:val="24"/>
                <w:szCs w:val="24"/>
              </w:rPr>
              <w:t>i. P</w:t>
            </w:r>
            <w:r w:rsidRPr="009C578A">
              <w:rPr>
                <w:rFonts w:ascii="Times New Roman" w:eastAsia="Calibri" w:hAnsi="Times New Roman" w:cs="Times New Roman"/>
                <w:sz w:val="24"/>
                <w:szCs w:val="24"/>
              </w:rPr>
              <w:t>riešingai –sutvarkius pažeistas ir išvalius užterštas teritorijas bus grąžinti anksčiau dėl antropogeninės veiklos pažeisti gamtos turtai – dirvožemis.</w:t>
            </w:r>
          </w:p>
        </w:tc>
      </w:tr>
      <w:tr w:rsidR="00ED078E" w:rsidRPr="00BD6F79" w14:paraId="1D8AE316" w14:textId="77777777" w:rsidTr="00ED078E">
        <w:tc>
          <w:tcPr>
            <w:tcW w:w="2557" w:type="dxa"/>
            <w:shd w:val="clear" w:color="auto" w:fill="D9D9D9" w:themeFill="background1" w:themeFillShade="D9"/>
          </w:tcPr>
          <w:p w14:paraId="6DEC8297" w14:textId="77777777" w:rsidR="00ED078E" w:rsidRPr="00BD6F79" w:rsidRDefault="00ED078E" w:rsidP="00ED078E">
            <w:pPr>
              <w:rPr>
                <w:rFonts w:ascii="Times New Roman" w:eastAsia="Calibri" w:hAnsi="Times New Roman" w:cs="Times New Roman"/>
                <w:sz w:val="24"/>
                <w:szCs w:val="24"/>
              </w:rPr>
            </w:pPr>
            <w:r w:rsidRPr="00BD6F79">
              <w:rPr>
                <w:rFonts w:ascii="Times New Roman" w:eastAsia="Calibri" w:hAnsi="Times New Roman" w:cs="Times New Roman"/>
                <w:b/>
                <w:sz w:val="24"/>
                <w:szCs w:val="24"/>
              </w:rPr>
              <w:t>Tausus vandens ir jūrų išteklių naudojimas ir apsauga</w:t>
            </w:r>
          </w:p>
          <w:p w14:paraId="255ACA0D" w14:textId="77777777" w:rsidR="00ED078E" w:rsidRPr="00BD6F79" w:rsidRDefault="00ED078E" w:rsidP="00ED078E">
            <w:pPr>
              <w:rPr>
                <w:rFonts w:ascii="Times New Roman" w:eastAsia="Calibri" w:hAnsi="Times New Roman" w:cs="Times New Roman"/>
                <w:sz w:val="24"/>
                <w:szCs w:val="24"/>
              </w:rPr>
            </w:pPr>
          </w:p>
          <w:p w14:paraId="27061D7B" w14:textId="77777777" w:rsidR="00ED078E" w:rsidRPr="00BD6F79" w:rsidRDefault="00ED078E" w:rsidP="00ED078E">
            <w:pPr>
              <w:rPr>
                <w:rFonts w:ascii="Times New Roman" w:eastAsia="Calibri" w:hAnsi="Times New Roman" w:cs="Times New Roman"/>
                <w:sz w:val="24"/>
                <w:szCs w:val="24"/>
              </w:rPr>
            </w:pPr>
          </w:p>
          <w:p w14:paraId="30A5B979" w14:textId="77777777" w:rsidR="00ED078E" w:rsidRPr="00BD6F79" w:rsidRDefault="00ED078E" w:rsidP="00ED078E">
            <w:pPr>
              <w:rPr>
                <w:rFonts w:ascii="Times New Roman" w:eastAsia="Calibri" w:hAnsi="Times New Roman" w:cs="Times New Roman"/>
                <w:sz w:val="24"/>
                <w:szCs w:val="24"/>
              </w:rPr>
            </w:pPr>
          </w:p>
          <w:p w14:paraId="60C91CDD" w14:textId="77777777" w:rsidR="00ED078E" w:rsidRPr="00BD6F79" w:rsidRDefault="00ED078E" w:rsidP="00ED078E">
            <w:pPr>
              <w:rPr>
                <w:rFonts w:ascii="Times New Roman" w:eastAsia="Calibri" w:hAnsi="Times New Roman" w:cs="Times New Roman"/>
                <w:sz w:val="24"/>
                <w:szCs w:val="24"/>
              </w:rPr>
            </w:pPr>
          </w:p>
          <w:p w14:paraId="1E65362F" w14:textId="77777777" w:rsidR="00ED078E" w:rsidRPr="00BD6F79" w:rsidRDefault="00ED078E" w:rsidP="00ED078E">
            <w:pPr>
              <w:rPr>
                <w:rFonts w:ascii="Times New Roman" w:eastAsia="Calibri" w:hAnsi="Times New Roman" w:cs="Times New Roman"/>
                <w:sz w:val="24"/>
                <w:szCs w:val="24"/>
              </w:rPr>
            </w:pPr>
          </w:p>
          <w:p w14:paraId="2BDC7222" w14:textId="77777777" w:rsidR="00ED078E" w:rsidRPr="00BD6F79" w:rsidRDefault="00ED078E" w:rsidP="00ED078E">
            <w:pPr>
              <w:rPr>
                <w:rFonts w:ascii="Times New Roman" w:eastAsia="Calibri" w:hAnsi="Times New Roman" w:cs="Times New Roman"/>
                <w:sz w:val="24"/>
                <w:szCs w:val="24"/>
              </w:rPr>
            </w:pPr>
          </w:p>
        </w:tc>
        <w:tc>
          <w:tcPr>
            <w:tcW w:w="1384" w:type="dxa"/>
            <w:shd w:val="clear" w:color="auto" w:fill="D9D9D9" w:themeFill="background1" w:themeFillShade="D9"/>
          </w:tcPr>
          <w:p w14:paraId="431339A6" w14:textId="5256D012" w:rsidR="00ED078E" w:rsidRPr="00BD6F79" w:rsidRDefault="00DB5AF4" w:rsidP="00ED078E">
            <w:pP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tc>
        <w:tc>
          <w:tcPr>
            <w:tcW w:w="1373" w:type="dxa"/>
            <w:shd w:val="clear" w:color="auto" w:fill="D9D9D9" w:themeFill="background1" w:themeFillShade="D9"/>
          </w:tcPr>
          <w:p w14:paraId="53977117" w14:textId="13B0A920" w:rsidR="00ED078E" w:rsidRPr="00D621B8" w:rsidRDefault="00DB5AF4" w:rsidP="00ED078E">
            <w:pPr>
              <w:rPr>
                <w:rFonts w:ascii="Times New Roman" w:eastAsia="Calibri" w:hAnsi="Times New Roman" w:cs="Times New Roman"/>
                <w:b/>
                <w:bCs/>
                <w:sz w:val="24"/>
                <w:szCs w:val="24"/>
              </w:rPr>
            </w:pPr>
            <w:r>
              <w:rPr>
                <w:rFonts w:ascii="Times New Roman" w:eastAsia="Calibri" w:hAnsi="Times New Roman" w:cs="Times New Roman"/>
                <w:b/>
                <w:bCs/>
                <w:sz w:val="24"/>
                <w:szCs w:val="24"/>
              </w:rPr>
              <w:t>X</w:t>
            </w:r>
          </w:p>
        </w:tc>
        <w:tc>
          <w:tcPr>
            <w:tcW w:w="4314" w:type="dxa"/>
            <w:shd w:val="clear" w:color="auto" w:fill="D9D9D9" w:themeFill="background1" w:themeFillShade="D9"/>
          </w:tcPr>
          <w:p w14:paraId="73DA6CBF" w14:textId="77777777" w:rsidR="00ED078E" w:rsidRPr="00BD6F79" w:rsidRDefault="00ED078E" w:rsidP="00ED078E">
            <w:pPr>
              <w:tabs>
                <w:tab w:val="left" w:pos="34"/>
              </w:tabs>
              <w:ind w:left="51"/>
              <w:jc w:val="both"/>
              <w:rPr>
                <w:rFonts w:ascii="Times New Roman" w:eastAsia="Calibri" w:hAnsi="Times New Roman" w:cs="Times New Roman"/>
                <w:b/>
                <w:sz w:val="24"/>
                <w:szCs w:val="24"/>
              </w:rPr>
            </w:pPr>
            <w:r w:rsidRPr="00BD6F79">
              <w:rPr>
                <w:rFonts w:ascii="Times New Roman" w:eastAsia="Calibri" w:hAnsi="Times New Roman" w:cs="Times New Roman"/>
                <w:b/>
                <w:sz w:val="24"/>
                <w:szCs w:val="24"/>
              </w:rPr>
              <w:t xml:space="preserve">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Tausaus vandens ir jūrų išteklių naudojimo ir </w:t>
            </w:r>
            <w:r w:rsidRPr="00BD6F79">
              <w:rPr>
                <w:rFonts w:ascii="Times New Roman" w:eastAsia="Calibri" w:hAnsi="Times New Roman" w:cs="Times New Roman"/>
                <w:b/>
                <w:sz w:val="24"/>
                <w:szCs w:val="24"/>
              </w:rPr>
              <w:lastRenderedPageBreak/>
              <w:t xml:space="preserve">apsaugos tikslą. </w:t>
            </w:r>
          </w:p>
        </w:tc>
      </w:tr>
      <w:tr w:rsidR="00ED078E" w:rsidRPr="00BD6F79" w14:paraId="25BF5B73" w14:textId="77777777" w:rsidTr="00ED078E">
        <w:tc>
          <w:tcPr>
            <w:tcW w:w="2557" w:type="dxa"/>
          </w:tcPr>
          <w:p w14:paraId="6826AE5E" w14:textId="079E1E4A" w:rsidR="00ED078E" w:rsidRPr="00BD6F79" w:rsidRDefault="00727318" w:rsidP="00ED078E">
            <w:pPr>
              <w:rPr>
                <w:rFonts w:ascii="Times New Roman" w:eastAsia="Calibri" w:hAnsi="Times New Roman" w:cs="Times New Roman"/>
                <w:bCs/>
                <w:sz w:val="24"/>
                <w:szCs w:val="24"/>
              </w:rPr>
            </w:pPr>
            <w:r>
              <w:rPr>
                <w:rFonts w:ascii="Times New Roman" w:eastAsia="Times New Roman" w:hAnsi="Times New Roman" w:cs="Times New Roman"/>
                <w:b/>
                <w:bCs/>
                <w:sz w:val="24"/>
                <w:szCs w:val="24"/>
              </w:rPr>
              <w:lastRenderedPageBreak/>
              <w:t xml:space="preserve">2.7.4. </w:t>
            </w:r>
            <w:r w:rsidR="00ED078E" w:rsidRPr="00D94E5B">
              <w:rPr>
                <w:rFonts w:ascii="Times New Roman" w:eastAsia="Times New Roman" w:hAnsi="Times New Roman" w:cs="Times New Roman"/>
                <w:b/>
                <w:bCs/>
                <w:sz w:val="24"/>
                <w:szCs w:val="24"/>
              </w:rPr>
              <w:t>Skatinti praeityje pažeistų ir užterštų teritorijų tvarkymą</w:t>
            </w:r>
            <w:r w:rsidR="00ED078E" w:rsidRPr="005141DE">
              <w:rPr>
                <w:rFonts w:ascii="Times New Roman" w:eastAsia="Calibri" w:hAnsi="Times New Roman" w:cs="Times New Roman"/>
                <w:bCs/>
                <w:i/>
                <w:sz w:val="24"/>
                <w:szCs w:val="24"/>
                <w:lang w:val="en-GB"/>
              </w:rPr>
              <w:t xml:space="preserve"> (</w:t>
            </w:r>
            <w:r w:rsidR="00ED078E" w:rsidRPr="00DF6FA1">
              <w:rPr>
                <w:rFonts w:ascii="Times New Roman" w:eastAsia="Calibri" w:hAnsi="Times New Roman" w:cs="Times New Roman"/>
                <w:bCs/>
                <w:i/>
                <w:sz w:val="24"/>
                <w:szCs w:val="24"/>
                <w:lang w:val="en-GB"/>
              </w:rPr>
              <w:t>Rehabilitation of damaged and contaminated sites</w:t>
            </w:r>
            <w:r w:rsidR="00ED078E" w:rsidRPr="005141DE">
              <w:rPr>
                <w:rFonts w:ascii="Times New Roman" w:eastAsia="Calibri" w:hAnsi="Times New Roman" w:cs="Times New Roman"/>
                <w:bCs/>
                <w:i/>
                <w:sz w:val="24"/>
                <w:szCs w:val="24"/>
                <w:lang w:val="en-GB"/>
              </w:rPr>
              <w:t>)</w:t>
            </w:r>
            <w:r>
              <w:rPr>
                <w:rFonts w:ascii="Times New Roman" w:eastAsia="Calibri" w:hAnsi="Times New Roman" w:cs="Times New Roman"/>
                <w:bCs/>
                <w:i/>
                <w:sz w:val="24"/>
                <w:szCs w:val="24"/>
                <w:lang w:val="en-GB"/>
              </w:rPr>
              <w:t xml:space="preserve"> (AM)</w:t>
            </w:r>
          </w:p>
        </w:tc>
        <w:tc>
          <w:tcPr>
            <w:tcW w:w="1384" w:type="dxa"/>
          </w:tcPr>
          <w:p w14:paraId="2EFC3BDE" w14:textId="03A580C6" w:rsidR="00ED078E" w:rsidRPr="00BD6F79" w:rsidRDefault="00ED078E" w:rsidP="00ED078E">
            <w:pPr>
              <w:rPr>
                <w:rFonts w:ascii="Times New Roman" w:eastAsia="Calibri" w:hAnsi="Times New Roman" w:cs="Times New Roman"/>
                <w:sz w:val="24"/>
                <w:szCs w:val="24"/>
              </w:rPr>
            </w:pPr>
          </w:p>
        </w:tc>
        <w:tc>
          <w:tcPr>
            <w:tcW w:w="1373" w:type="dxa"/>
          </w:tcPr>
          <w:p w14:paraId="1D9186D2" w14:textId="7B54EA17" w:rsidR="00ED078E" w:rsidRPr="00BD6F79" w:rsidRDefault="00DB5AF4" w:rsidP="00ED078E">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4314" w:type="dxa"/>
          </w:tcPr>
          <w:p w14:paraId="2DA84B87" w14:textId="2B296B4E" w:rsidR="00ED078E" w:rsidRDefault="004C28E5" w:rsidP="00ED078E">
            <w:pPr>
              <w:jc w:val="both"/>
              <w:rPr>
                <w:rFonts w:ascii="Times New Roman" w:hAnsi="Times New Roman" w:cs="Times New Roman"/>
                <w:bCs/>
                <w:sz w:val="24"/>
                <w:szCs w:val="24"/>
              </w:rPr>
            </w:pPr>
            <w:r>
              <w:rPr>
                <w:rFonts w:ascii="Times New Roman" w:hAnsi="Times New Roman" w:cs="Times New Roman"/>
                <w:bCs/>
                <w:sz w:val="24"/>
                <w:szCs w:val="24"/>
              </w:rPr>
              <w:t>Vykdant 2.7.4 veiklą n</w:t>
            </w:r>
            <w:r w:rsidR="00ED078E" w:rsidRPr="007B60B0">
              <w:rPr>
                <w:rFonts w:ascii="Times New Roman" w:hAnsi="Times New Roman" w:cs="Times New Roman"/>
                <w:bCs/>
                <w:sz w:val="24"/>
                <w:szCs w:val="24"/>
              </w:rPr>
              <w:t>umatoma finansuoti praeityje kasybos darbais pažeistas teritorijas (karjerus ir durpynus), prioritetą teikiant urbanizuotoms ar šalia jų esančioms (iki 2 km atstumu) ir saugomoms teritorijoms, turinčioms didžiausią potencialą tarnauti visuomenės reikmėms –</w:t>
            </w:r>
            <w:r w:rsidR="00ED078E">
              <w:rPr>
                <w:rFonts w:ascii="Times New Roman" w:hAnsi="Times New Roman" w:cs="Times New Roman"/>
                <w:bCs/>
                <w:sz w:val="24"/>
                <w:szCs w:val="24"/>
              </w:rPr>
              <w:t xml:space="preserve"> </w:t>
            </w:r>
            <w:r w:rsidR="00ED078E" w:rsidRPr="007B60B0">
              <w:rPr>
                <w:rFonts w:ascii="Times New Roman" w:hAnsi="Times New Roman" w:cs="Times New Roman"/>
                <w:bCs/>
                <w:sz w:val="24"/>
                <w:szCs w:val="24"/>
              </w:rPr>
              <w:t xml:space="preserve">sutvarkius tapti rekreacijai, sportui ir socialiniam gyvenimui tinkamomis erdvėmis. </w:t>
            </w:r>
          </w:p>
          <w:p w14:paraId="69C17865" w14:textId="77777777" w:rsidR="00ED078E" w:rsidRDefault="00ED078E" w:rsidP="00ED078E">
            <w:pPr>
              <w:jc w:val="both"/>
              <w:rPr>
                <w:rFonts w:ascii="Times New Roman" w:hAnsi="Times New Roman" w:cs="Times New Roman"/>
                <w:bCs/>
                <w:sz w:val="24"/>
                <w:szCs w:val="24"/>
              </w:rPr>
            </w:pPr>
          </w:p>
          <w:p w14:paraId="1DF6B66F" w14:textId="3C2E789A" w:rsidR="00ED078E" w:rsidRDefault="00ED078E" w:rsidP="00ED078E">
            <w:pPr>
              <w:jc w:val="both"/>
              <w:rPr>
                <w:rFonts w:ascii="Times New Roman" w:hAnsi="Times New Roman" w:cs="Times New Roman"/>
                <w:bCs/>
                <w:sz w:val="24"/>
                <w:szCs w:val="24"/>
              </w:rPr>
            </w:pPr>
            <w:r w:rsidRPr="007B60B0">
              <w:rPr>
                <w:rFonts w:ascii="Times New Roman" w:hAnsi="Times New Roman" w:cs="Times New Roman"/>
                <w:bCs/>
                <w:sz w:val="24"/>
                <w:szCs w:val="24"/>
              </w:rPr>
              <w:t xml:space="preserve">Atsižvelgiant į didelį užterštų teritorijų mastą, siekiant mažinti neigiamą jų poveikį aplinkai ir žmonių sveikatai, užtikrinti gerą dirvožemio, grunto, požeminio vandens cheminę būklę, numatoma investuoti į praeityje cheminėmis medžiagomis užterštų teritorijų </w:t>
            </w:r>
            <w:proofErr w:type="gramStart"/>
            <w:r w:rsidRPr="007B60B0">
              <w:rPr>
                <w:rFonts w:ascii="Times New Roman" w:hAnsi="Times New Roman" w:cs="Times New Roman"/>
                <w:bCs/>
                <w:sz w:val="24"/>
                <w:szCs w:val="24"/>
              </w:rPr>
              <w:t>(</w:t>
            </w:r>
            <w:proofErr w:type="spellStart"/>
            <w:proofErr w:type="gramEnd"/>
            <w:r w:rsidRPr="007B60B0">
              <w:rPr>
                <w:rFonts w:ascii="Times New Roman" w:hAnsi="Times New Roman" w:cs="Times New Roman"/>
                <w:bCs/>
                <w:sz w:val="24"/>
                <w:szCs w:val="24"/>
              </w:rPr>
              <w:t>įv</w:t>
            </w:r>
            <w:proofErr w:type="spellEnd"/>
            <w:r w:rsidRPr="007B60B0">
              <w:rPr>
                <w:rFonts w:ascii="Times New Roman" w:hAnsi="Times New Roman" w:cs="Times New Roman"/>
                <w:bCs/>
                <w:sz w:val="24"/>
                <w:szCs w:val="24"/>
              </w:rPr>
              <w:t>. naftos produktų bazių, technikos kiemų, degalinių, trąšų, pesticidų sandėlių, nelegalių sąvartynų / šiukšlynų ir kt.), likvidavimą/</w:t>
            </w:r>
            <w:proofErr w:type="spellStart"/>
            <w:r w:rsidRPr="007B60B0">
              <w:rPr>
                <w:rFonts w:ascii="Times New Roman" w:hAnsi="Times New Roman" w:cs="Times New Roman"/>
                <w:bCs/>
                <w:sz w:val="24"/>
                <w:szCs w:val="24"/>
              </w:rPr>
              <w:t>rekultivavimą</w:t>
            </w:r>
            <w:proofErr w:type="spellEnd"/>
            <w:r w:rsidRPr="007B60B0">
              <w:rPr>
                <w:rFonts w:ascii="Times New Roman" w:hAnsi="Times New Roman" w:cs="Times New Roman"/>
                <w:bCs/>
                <w:sz w:val="24"/>
                <w:szCs w:val="24"/>
              </w:rPr>
              <w:t>, prioritetą teikiant urbanizuotų valstybinėje ir/ar savivaldybės žemėje esančių, didesnių nei 1 ha ploto užterštų teritorijų, turinčių galimai didžiausią neigiamą poveikį žmonių sveikatai ir aplinkai, tvarkymui, pirmenybę teikiant teritorijoms, pritaikomoms visuomenės poreikiams. Veikla įgyvendinama visoje Lietuvoje.</w:t>
            </w:r>
          </w:p>
          <w:p w14:paraId="750DC4FE" w14:textId="2898D925" w:rsidR="00ED078E" w:rsidRPr="00286E66" w:rsidRDefault="00ED078E" w:rsidP="00ED078E">
            <w:pPr>
              <w:jc w:val="both"/>
              <w:rPr>
                <w:rFonts w:ascii="Times New Roman" w:eastAsia="Calibri" w:hAnsi="Times New Roman" w:cs="Times New Roman"/>
                <w:iCs/>
                <w:strike/>
                <w:sz w:val="24"/>
                <w:szCs w:val="24"/>
              </w:rPr>
            </w:pPr>
            <w:r w:rsidRPr="00ED078E">
              <w:rPr>
                <w:rFonts w:ascii="Times New Roman" w:eastAsia="Times New Roman" w:hAnsi="Times New Roman" w:cs="Times New Roman"/>
                <w:bCs/>
                <w:sz w:val="24"/>
                <w:szCs w:val="24"/>
              </w:rPr>
              <w:t xml:space="preserve">Prieš </w:t>
            </w:r>
            <w:r>
              <w:rPr>
                <w:rFonts w:ascii="Times New Roman" w:eastAsia="Times New Roman" w:hAnsi="Times New Roman" w:cs="Times New Roman"/>
                <w:bCs/>
                <w:sz w:val="24"/>
                <w:szCs w:val="24"/>
              </w:rPr>
              <w:t>vykdant</w:t>
            </w:r>
            <w:r w:rsidRPr="00ED078E">
              <w:rPr>
                <w:rFonts w:ascii="Times New Roman" w:eastAsia="Times New Roman" w:hAnsi="Times New Roman" w:cs="Times New Roman"/>
                <w:bCs/>
                <w:sz w:val="24"/>
                <w:szCs w:val="24"/>
              </w:rPr>
              <w:t xml:space="preserve"> darbus turi būti įvykdytos poveikio aplinkai vertinimo procedūros vadovaujantis Direktyvos 2011/92 nuostatomis ir numatyta kaip bus įgyvendintos PAV ataskaitoje numatytos švelninimo ir kompensacinės priemonės</w:t>
            </w:r>
            <w:r w:rsidR="00192759">
              <w:rPr>
                <w:rFonts w:ascii="Times New Roman" w:eastAsia="Times New Roman" w:hAnsi="Times New Roman" w:cs="Times New Roman"/>
                <w:bCs/>
                <w:sz w:val="24"/>
                <w:szCs w:val="24"/>
              </w:rPr>
              <w:t>.</w:t>
            </w:r>
          </w:p>
          <w:p w14:paraId="5D6C7B34" w14:textId="77777777" w:rsidR="00ED078E" w:rsidRPr="00BD6F79" w:rsidRDefault="00ED078E" w:rsidP="00ED078E">
            <w:pPr>
              <w:jc w:val="both"/>
              <w:rPr>
                <w:rFonts w:ascii="Times New Roman" w:eastAsia="Calibri" w:hAnsi="Times New Roman" w:cs="Times New Roman"/>
                <w:sz w:val="24"/>
                <w:szCs w:val="24"/>
              </w:rPr>
            </w:pPr>
          </w:p>
        </w:tc>
      </w:tr>
      <w:tr w:rsidR="00ED078E" w:rsidRPr="00BD6F79" w14:paraId="1368151D" w14:textId="77777777" w:rsidTr="00ED078E">
        <w:tc>
          <w:tcPr>
            <w:tcW w:w="2557" w:type="dxa"/>
            <w:shd w:val="clear" w:color="auto" w:fill="D9D9D9" w:themeFill="background1" w:themeFillShade="D9"/>
          </w:tcPr>
          <w:p w14:paraId="014A33B3" w14:textId="77777777" w:rsidR="00ED078E" w:rsidRPr="00BD6F79" w:rsidRDefault="00ED078E" w:rsidP="00ED078E">
            <w:pPr>
              <w:jc w:val="both"/>
              <w:rPr>
                <w:rFonts w:ascii="Times New Roman" w:eastAsia="Calibri" w:hAnsi="Times New Roman" w:cs="Times New Roman"/>
                <w:sz w:val="24"/>
                <w:szCs w:val="24"/>
              </w:rPr>
            </w:pPr>
            <w:r w:rsidRPr="00BD6F79">
              <w:rPr>
                <w:rFonts w:ascii="Times New Roman" w:eastAsia="Calibri" w:hAnsi="Times New Roman" w:cs="Times New Roman"/>
                <w:b/>
                <w:sz w:val="24"/>
                <w:szCs w:val="24"/>
              </w:rPr>
              <w:t>Žiedinė ekonomika, įskaitant atliekų prevenciją ir perdirbimą</w:t>
            </w:r>
          </w:p>
        </w:tc>
        <w:tc>
          <w:tcPr>
            <w:tcW w:w="1384" w:type="dxa"/>
            <w:shd w:val="clear" w:color="auto" w:fill="D9D9D9" w:themeFill="background1" w:themeFillShade="D9"/>
          </w:tcPr>
          <w:p w14:paraId="16AE141A" w14:textId="77777777" w:rsidR="00ED078E" w:rsidRPr="00BD6F79" w:rsidRDefault="00ED078E" w:rsidP="00ED078E">
            <w:pPr>
              <w:rPr>
                <w:rFonts w:ascii="Times New Roman" w:eastAsia="Calibri" w:hAnsi="Times New Roman" w:cs="Times New Roman"/>
                <w:sz w:val="24"/>
                <w:szCs w:val="24"/>
              </w:rPr>
            </w:pPr>
          </w:p>
        </w:tc>
        <w:tc>
          <w:tcPr>
            <w:tcW w:w="1373" w:type="dxa"/>
            <w:shd w:val="clear" w:color="auto" w:fill="D9D9D9" w:themeFill="background1" w:themeFillShade="D9"/>
          </w:tcPr>
          <w:p w14:paraId="2F45D428" w14:textId="77777777" w:rsidR="00ED078E" w:rsidRPr="00D621B8" w:rsidRDefault="00ED078E" w:rsidP="00ED078E">
            <w:pPr>
              <w:rPr>
                <w:rFonts w:ascii="Times New Roman" w:eastAsia="Calibri" w:hAnsi="Times New Roman" w:cs="Times New Roman"/>
                <w:b/>
                <w:bCs/>
                <w:sz w:val="24"/>
                <w:szCs w:val="24"/>
              </w:rPr>
            </w:pPr>
            <w:r w:rsidRPr="00B71418">
              <w:rPr>
                <w:rFonts w:ascii="Times New Roman" w:eastAsia="Calibri" w:hAnsi="Times New Roman" w:cs="Times New Roman"/>
                <w:b/>
                <w:bCs/>
                <w:sz w:val="24"/>
                <w:szCs w:val="24"/>
              </w:rPr>
              <w:t>X</w:t>
            </w:r>
          </w:p>
        </w:tc>
        <w:tc>
          <w:tcPr>
            <w:tcW w:w="4314" w:type="dxa"/>
            <w:shd w:val="clear" w:color="auto" w:fill="D9D9D9" w:themeFill="background1" w:themeFillShade="D9"/>
          </w:tcPr>
          <w:p w14:paraId="24E8D60A" w14:textId="77777777" w:rsidR="00ED078E" w:rsidRPr="00BD6F79" w:rsidRDefault="00ED078E" w:rsidP="00ED078E">
            <w:pPr>
              <w:jc w:val="both"/>
              <w:rPr>
                <w:rFonts w:ascii="Times New Roman" w:eastAsia="Calibri" w:hAnsi="Times New Roman" w:cs="Times New Roman"/>
                <w:b/>
                <w:sz w:val="24"/>
                <w:szCs w:val="24"/>
              </w:rPr>
            </w:pPr>
            <w:r w:rsidRPr="00BD6F79">
              <w:rPr>
                <w:rFonts w:ascii="Times New Roman" w:eastAsia="Calibri" w:hAnsi="Times New Roman" w:cs="Times New Roman"/>
                <w:b/>
                <w:sz w:val="24"/>
                <w:szCs w:val="24"/>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žiedinės ekonomikos, įskaitant atliekų prevenciją ir perdirbimą, tikslą:</w:t>
            </w:r>
            <w:r w:rsidRPr="00BD6F79">
              <w:rPr>
                <w:rFonts w:ascii="Times New Roman" w:eastAsia="Calibri" w:hAnsi="Times New Roman" w:cs="Times New Roman"/>
                <w:sz w:val="24"/>
                <w:szCs w:val="24"/>
              </w:rPr>
              <w:t xml:space="preserve"> </w:t>
            </w:r>
          </w:p>
        </w:tc>
      </w:tr>
      <w:tr w:rsidR="00ED078E" w:rsidRPr="00BD6F79" w14:paraId="7A2DB2D9" w14:textId="77777777" w:rsidTr="00ED078E">
        <w:tc>
          <w:tcPr>
            <w:tcW w:w="2557" w:type="dxa"/>
          </w:tcPr>
          <w:p w14:paraId="3A804853" w14:textId="037E142B" w:rsidR="00ED078E" w:rsidRPr="00BD6F79" w:rsidRDefault="00727318" w:rsidP="00ED078E">
            <w:pPr>
              <w:rPr>
                <w:rFonts w:ascii="Times New Roman" w:eastAsia="Calibri" w:hAnsi="Times New Roman" w:cs="Times New Roman"/>
                <w:bCs/>
                <w:sz w:val="24"/>
                <w:szCs w:val="24"/>
              </w:rPr>
            </w:pPr>
            <w:r>
              <w:rPr>
                <w:rFonts w:ascii="Times New Roman" w:eastAsia="Times New Roman" w:hAnsi="Times New Roman" w:cs="Times New Roman"/>
                <w:b/>
                <w:bCs/>
                <w:sz w:val="24"/>
                <w:szCs w:val="24"/>
              </w:rPr>
              <w:t xml:space="preserve">2.7.4. </w:t>
            </w:r>
            <w:r w:rsidR="00ED078E" w:rsidRPr="00D94E5B">
              <w:rPr>
                <w:rFonts w:ascii="Times New Roman" w:eastAsia="Times New Roman" w:hAnsi="Times New Roman" w:cs="Times New Roman"/>
                <w:b/>
                <w:bCs/>
                <w:sz w:val="24"/>
                <w:szCs w:val="24"/>
              </w:rPr>
              <w:t xml:space="preserve">Skatinti </w:t>
            </w:r>
            <w:r w:rsidR="00ED078E" w:rsidRPr="00D94E5B">
              <w:rPr>
                <w:rFonts w:ascii="Times New Roman" w:eastAsia="Times New Roman" w:hAnsi="Times New Roman" w:cs="Times New Roman"/>
                <w:b/>
                <w:bCs/>
                <w:sz w:val="24"/>
                <w:szCs w:val="24"/>
              </w:rPr>
              <w:lastRenderedPageBreak/>
              <w:t>praeityje pažeistų ir užterštų teritorijų tvarkymą</w:t>
            </w:r>
            <w:r w:rsidR="00ED078E" w:rsidRPr="005141DE">
              <w:rPr>
                <w:rFonts w:ascii="Times New Roman" w:eastAsia="Calibri" w:hAnsi="Times New Roman" w:cs="Times New Roman"/>
                <w:bCs/>
                <w:i/>
                <w:sz w:val="24"/>
                <w:szCs w:val="24"/>
                <w:lang w:val="en-GB"/>
              </w:rPr>
              <w:t xml:space="preserve"> (</w:t>
            </w:r>
            <w:r w:rsidR="00ED078E" w:rsidRPr="00DF6FA1">
              <w:rPr>
                <w:rFonts w:ascii="Times New Roman" w:eastAsia="Calibri" w:hAnsi="Times New Roman" w:cs="Times New Roman"/>
                <w:bCs/>
                <w:i/>
                <w:sz w:val="24"/>
                <w:szCs w:val="24"/>
                <w:lang w:val="en-GB"/>
              </w:rPr>
              <w:t>Rehabilitation of damaged and contaminated sites</w:t>
            </w:r>
            <w:r w:rsidR="00ED078E" w:rsidRPr="005141DE">
              <w:rPr>
                <w:rFonts w:ascii="Times New Roman" w:eastAsia="Calibri" w:hAnsi="Times New Roman" w:cs="Times New Roman"/>
                <w:bCs/>
                <w:i/>
                <w:sz w:val="24"/>
                <w:szCs w:val="24"/>
                <w:lang w:val="en-GB"/>
              </w:rPr>
              <w:t>)</w:t>
            </w:r>
            <w:r>
              <w:rPr>
                <w:rFonts w:ascii="Times New Roman" w:eastAsia="Calibri" w:hAnsi="Times New Roman" w:cs="Times New Roman"/>
                <w:bCs/>
                <w:i/>
                <w:sz w:val="24"/>
                <w:szCs w:val="24"/>
                <w:lang w:val="en-GB"/>
              </w:rPr>
              <w:t xml:space="preserve"> (AM)</w:t>
            </w:r>
          </w:p>
        </w:tc>
        <w:tc>
          <w:tcPr>
            <w:tcW w:w="1384" w:type="dxa"/>
          </w:tcPr>
          <w:p w14:paraId="66635A93" w14:textId="77777777" w:rsidR="00ED078E" w:rsidRPr="00BD6F79" w:rsidRDefault="00ED078E" w:rsidP="00ED078E">
            <w:pPr>
              <w:rPr>
                <w:rFonts w:ascii="Times New Roman" w:eastAsia="Calibri" w:hAnsi="Times New Roman" w:cs="Times New Roman"/>
                <w:sz w:val="24"/>
                <w:szCs w:val="24"/>
              </w:rPr>
            </w:pPr>
          </w:p>
        </w:tc>
        <w:tc>
          <w:tcPr>
            <w:tcW w:w="1373" w:type="dxa"/>
          </w:tcPr>
          <w:p w14:paraId="0C96A767" w14:textId="77777777" w:rsidR="00ED078E" w:rsidRPr="00BD6F79" w:rsidRDefault="00ED078E" w:rsidP="00ED078E">
            <w:pPr>
              <w:rPr>
                <w:rFonts w:ascii="Times New Roman" w:eastAsia="Calibri" w:hAnsi="Times New Roman" w:cs="Times New Roman"/>
                <w:sz w:val="24"/>
                <w:szCs w:val="24"/>
              </w:rPr>
            </w:pPr>
            <w:r w:rsidRPr="00AE3F07">
              <w:rPr>
                <w:rFonts w:ascii="Times New Roman" w:eastAsia="Calibri" w:hAnsi="Times New Roman" w:cs="Times New Roman"/>
                <w:sz w:val="24"/>
                <w:szCs w:val="24"/>
              </w:rPr>
              <w:t>X</w:t>
            </w:r>
          </w:p>
        </w:tc>
        <w:tc>
          <w:tcPr>
            <w:tcW w:w="4314" w:type="dxa"/>
          </w:tcPr>
          <w:p w14:paraId="19DD96F5" w14:textId="0630AE8F" w:rsidR="00ED078E" w:rsidRDefault="004C28E5" w:rsidP="00ED078E">
            <w:pPr>
              <w:jc w:val="both"/>
              <w:rPr>
                <w:rFonts w:ascii="Times New Roman" w:hAnsi="Times New Roman" w:cs="Times New Roman"/>
                <w:bCs/>
                <w:sz w:val="24"/>
                <w:szCs w:val="24"/>
              </w:rPr>
            </w:pPr>
            <w:r w:rsidRPr="004C28E5">
              <w:rPr>
                <w:rFonts w:ascii="Times New Roman" w:hAnsi="Times New Roman" w:cs="Times New Roman"/>
                <w:bCs/>
                <w:sz w:val="24"/>
                <w:szCs w:val="24"/>
              </w:rPr>
              <w:t xml:space="preserve">Vykdant 2.7.4 veiklą </w:t>
            </w:r>
            <w:r>
              <w:rPr>
                <w:rFonts w:ascii="Times New Roman" w:hAnsi="Times New Roman" w:cs="Times New Roman"/>
                <w:bCs/>
                <w:sz w:val="24"/>
                <w:szCs w:val="24"/>
              </w:rPr>
              <w:t>n</w:t>
            </w:r>
            <w:r w:rsidR="00ED078E" w:rsidRPr="007B60B0">
              <w:rPr>
                <w:rFonts w:ascii="Times New Roman" w:hAnsi="Times New Roman" w:cs="Times New Roman"/>
                <w:bCs/>
                <w:sz w:val="24"/>
                <w:szCs w:val="24"/>
              </w:rPr>
              <w:t xml:space="preserve">umatoma </w:t>
            </w:r>
            <w:r w:rsidR="00ED078E" w:rsidRPr="007B60B0">
              <w:rPr>
                <w:rFonts w:ascii="Times New Roman" w:hAnsi="Times New Roman" w:cs="Times New Roman"/>
                <w:bCs/>
                <w:sz w:val="24"/>
                <w:szCs w:val="24"/>
              </w:rPr>
              <w:lastRenderedPageBreak/>
              <w:t>finansuoti praeityje kasybos darbais pažeistas teritorijas (karjerus ir durpynus), prioritetą teikiant urbanizuotoms ar šalia jų esančioms (iki 2 km atstumu) ir saugomoms teritorijoms, turinčioms didžiausią potencialą tarnauti visuomenės reikmėms –</w:t>
            </w:r>
            <w:r w:rsidR="00ED078E">
              <w:rPr>
                <w:rFonts w:ascii="Times New Roman" w:hAnsi="Times New Roman" w:cs="Times New Roman"/>
                <w:bCs/>
                <w:sz w:val="24"/>
                <w:szCs w:val="24"/>
              </w:rPr>
              <w:t xml:space="preserve"> </w:t>
            </w:r>
            <w:r w:rsidR="00ED078E" w:rsidRPr="007B60B0">
              <w:rPr>
                <w:rFonts w:ascii="Times New Roman" w:hAnsi="Times New Roman" w:cs="Times New Roman"/>
                <w:bCs/>
                <w:sz w:val="24"/>
                <w:szCs w:val="24"/>
              </w:rPr>
              <w:t xml:space="preserve">sutvarkius tapti rekreacijai, sportui ir socialiniam gyvenimui tinkamomis erdvėmis. </w:t>
            </w:r>
          </w:p>
          <w:p w14:paraId="64F501A7" w14:textId="77777777" w:rsidR="00ED078E" w:rsidRDefault="00ED078E" w:rsidP="00ED078E">
            <w:pPr>
              <w:jc w:val="both"/>
              <w:rPr>
                <w:rFonts w:ascii="Times New Roman" w:hAnsi="Times New Roman" w:cs="Times New Roman"/>
                <w:bCs/>
                <w:sz w:val="24"/>
                <w:szCs w:val="24"/>
              </w:rPr>
            </w:pPr>
          </w:p>
          <w:p w14:paraId="264D5CE7" w14:textId="77777777" w:rsidR="00ED078E" w:rsidRDefault="00ED078E" w:rsidP="00ED078E">
            <w:pPr>
              <w:jc w:val="both"/>
              <w:rPr>
                <w:rFonts w:ascii="Times New Roman" w:hAnsi="Times New Roman" w:cs="Times New Roman"/>
                <w:bCs/>
                <w:sz w:val="24"/>
                <w:szCs w:val="24"/>
              </w:rPr>
            </w:pPr>
            <w:r w:rsidRPr="007B60B0">
              <w:rPr>
                <w:rFonts w:ascii="Times New Roman" w:hAnsi="Times New Roman" w:cs="Times New Roman"/>
                <w:bCs/>
                <w:sz w:val="24"/>
                <w:szCs w:val="24"/>
              </w:rPr>
              <w:t xml:space="preserve">Atsižvelgiant į didelį užterštų teritorijų mastą, siekiant mažinti neigiamą jų poveikį aplinkai ir žmonių sveikatai, užtikrinti gerą dirvožemio, grunto, požeminio vandens cheminę būklę, numatoma investuoti į praeityje cheminėmis medžiagomis užterštų teritorijų </w:t>
            </w:r>
            <w:proofErr w:type="gramStart"/>
            <w:r w:rsidRPr="007B60B0">
              <w:rPr>
                <w:rFonts w:ascii="Times New Roman" w:hAnsi="Times New Roman" w:cs="Times New Roman"/>
                <w:bCs/>
                <w:sz w:val="24"/>
                <w:szCs w:val="24"/>
              </w:rPr>
              <w:t>(</w:t>
            </w:r>
            <w:proofErr w:type="spellStart"/>
            <w:proofErr w:type="gramEnd"/>
            <w:r w:rsidRPr="007B60B0">
              <w:rPr>
                <w:rFonts w:ascii="Times New Roman" w:hAnsi="Times New Roman" w:cs="Times New Roman"/>
                <w:bCs/>
                <w:sz w:val="24"/>
                <w:szCs w:val="24"/>
              </w:rPr>
              <w:t>įv</w:t>
            </w:r>
            <w:proofErr w:type="spellEnd"/>
            <w:r w:rsidRPr="007B60B0">
              <w:rPr>
                <w:rFonts w:ascii="Times New Roman" w:hAnsi="Times New Roman" w:cs="Times New Roman"/>
                <w:bCs/>
                <w:sz w:val="24"/>
                <w:szCs w:val="24"/>
              </w:rPr>
              <w:t>. naftos produktų bazių, technikos kiemų, degalinių, trąšų, pesticidų sandėlių, nelegalių sąvartynų / šiukšlynų ir kt.), likvidavimą/</w:t>
            </w:r>
            <w:proofErr w:type="spellStart"/>
            <w:r w:rsidRPr="007B60B0">
              <w:rPr>
                <w:rFonts w:ascii="Times New Roman" w:hAnsi="Times New Roman" w:cs="Times New Roman"/>
                <w:bCs/>
                <w:sz w:val="24"/>
                <w:szCs w:val="24"/>
              </w:rPr>
              <w:t>rekultivavimą</w:t>
            </w:r>
            <w:proofErr w:type="spellEnd"/>
            <w:r w:rsidRPr="007B60B0">
              <w:rPr>
                <w:rFonts w:ascii="Times New Roman" w:hAnsi="Times New Roman" w:cs="Times New Roman"/>
                <w:bCs/>
                <w:sz w:val="24"/>
                <w:szCs w:val="24"/>
              </w:rPr>
              <w:t>, prioritetą teikiant urbanizuotų valstybinėje ir/ar savivaldybės žemėje esančių, didesnių nei 1 ha ploto užterštų teritorijų, turinčių galimai didžiausią neigiamą poveikį žmonių sveikatai ir aplinkai, tvarkymui, pirmenybę teikiant teritorijoms, pritaikomoms visuomenės poreikiams. Veikla įgyvendinama visoje Lietuvoje.</w:t>
            </w:r>
          </w:p>
          <w:p w14:paraId="68B4877D" w14:textId="77777777" w:rsidR="00ED078E" w:rsidRPr="008869B0" w:rsidRDefault="00ED078E" w:rsidP="00ED078E">
            <w:pPr>
              <w:jc w:val="both"/>
              <w:rPr>
                <w:rFonts w:ascii="Times New Roman" w:eastAsia="Calibri" w:hAnsi="Times New Roman" w:cs="Times New Roman"/>
                <w:iCs/>
                <w:sz w:val="24"/>
                <w:szCs w:val="24"/>
              </w:rPr>
            </w:pPr>
          </w:p>
          <w:p w14:paraId="335A7CEB" w14:textId="77777777" w:rsidR="00ED078E" w:rsidRDefault="00ED078E" w:rsidP="00ED078E">
            <w:pPr>
              <w:jc w:val="both"/>
              <w:rPr>
                <w:rFonts w:ascii="Times New Roman" w:eastAsia="Calibri" w:hAnsi="Times New Roman" w:cs="Times New Roman"/>
                <w:sz w:val="24"/>
                <w:szCs w:val="24"/>
              </w:rPr>
            </w:pPr>
            <w:r w:rsidRPr="00295F10">
              <w:rPr>
                <w:rFonts w:ascii="Times New Roman" w:eastAsia="Calibri" w:hAnsi="Times New Roman" w:cs="Times New Roman"/>
                <w:sz w:val="24"/>
                <w:szCs w:val="24"/>
              </w:rPr>
              <w:t xml:space="preserve">Vertinama, kad </w:t>
            </w:r>
            <w:r>
              <w:rPr>
                <w:rFonts w:ascii="Times New Roman" w:eastAsia="Calibri" w:hAnsi="Times New Roman" w:cs="Times New Roman"/>
                <w:sz w:val="24"/>
                <w:szCs w:val="24"/>
              </w:rPr>
              <w:t xml:space="preserve">planuojamos įgyvendinti veiklos </w:t>
            </w:r>
            <w:r w:rsidRPr="00A71D58">
              <w:rPr>
                <w:rFonts w:ascii="Times New Roman" w:eastAsia="Calibri" w:hAnsi="Times New Roman" w:cs="Times New Roman"/>
                <w:b/>
                <w:bCs/>
                <w:sz w:val="24"/>
                <w:szCs w:val="24"/>
              </w:rPr>
              <w:t>neturės neigiamo tiesioginio ar netiesioginio poveikio</w:t>
            </w:r>
            <w:r w:rsidRPr="00B04ABE">
              <w:rPr>
                <w:rFonts w:ascii="Times New Roman" w:eastAsia="Calibri" w:hAnsi="Times New Roman" w:cs="Times New Roman"/>
                <w:sz w:val="24"/>
                <w:szCs w:val="24"/>
              </w:rPr>
              <w:t xml:space="preserve"> žiedinės ekonomikos, įskaitant atliekų prevenciją ir perdirbimą, tikslui, nes </w:t>
            </w:r>
            <w:r w:rsidR="00920449" w:rsidRPr="00920449">
              <w:rPr>
                <w:rFonts w:ascii="Times New Roman" w:eastAsia="Calibri" w:hAnsi="Times New Roman" w:cs="Times New Roman"/>
                <w:sz w:val="24"/>
                <w:szCs w:val="24"/>
              </w:rPr>
              <w:t>įgyvendinant planuojamą veiklą atliekų susidarymo, deginimo ar šalinimo padidėjimas nenumatomas</w:t>
            </w:r>
            <w:r w:rsidR="00920449">
              <w:rPr>
                <w:rFonts w:ascii="Times New Roman" w:eastAsia="Calibri" w:hAnsi="Times New Roman" w:cs="Times New Roman"/>
                <w:sz w:val="24"/>
                <w:szCs w:val="24"/>
              </w:rPr>
              <w:t>.</w:t>
            </w:r>
            <w:r w:rsidR="00920449" w:rsidRPr="00920449">
              <w:rPr>
                <w:rFonts w:ascii="Times New Roman" w:eastAsia="Calibri" w:hAnsi="Times New Roman" w:cs="Times New Roman"/>
                <w:sz w:val="24"/>
                <w:szCs w:val="24"/>
              </w:rPr>
              <w:t xml:space="preserve"> </w:t>
            </w:r>
            <w:r w:rsidR="00920449">
              <w:rPr>
                <w:rFonts w:ascii="Times New Roman" w:eastAsia="Calibri" w:hAnsi="Times New Roman" w:cs="Times New Roman"/>
                <w:sz w:val="24"/>
                <w:szCs w:val="24"/>
              </w:rPr>
              <w:t>P</w:t>
            </w:r>
            <w:r w:rsidR="00920449" w:rsidRPr="00920449">
              <w:rPr>
                <w:rFonts w:ascii="Times New Roman" w:eastAsia="Calibri" w:hAnsi="Times New Roman" w:cs="Times New Roman"/>
                <w:sz w:val="24"/>
                <w:szCs w:val="24"/>
              </w:rPr>
              <w:t xml:space="preserve">riešingai, atsižvelgiant į tai, kad iškastas užterštas gruntas prilyginamas pavojingai atliekai, sutvarkius užterštas teritorijas bus ne tik sumažintas pavojingų atliekų poveikis aplinkai, tačiau išvalius dirvožemį, jis galės būti skirtas antriniam panaudojimui. </w:t>
            </w:r>
          </w:p>
          <w:p w14:paraId="7E7C1B3B" w14:textId="6510F478" w:rsidR="00920449" w:rsidRPr="00236B82" w:rsidRDefault="00236B82" w:rsidP="00ED078E">
            <w:pPr>
              <w:jc w:val="both"/>
              <w:rPr>
                <w:rFonts w:ascii="Times New Roman" w:eastAsia="Calibri" w:hAnsi="Times New Roman" w:cs="Times New Roman"/>
                <w:sz w:val="24"/>
                <w:szCs w:val="24"/>
              </w:rPr>
            </w:pPr>
            <w:r>
              <w:rPr>
                <w:rFonts w:ascii="Times New Roman" w:hAnsi="Times New Roman" w:cs="Times New Roman"/>
                <w:sz w:val="24"/>
                <w:szCs w:val="24"/>
              </w:rPr>
              <w:t>Užterštos teritorijos bus tvarkomos tik vadovaujantis u</w:t>
            </w:r>
            <w:r w:rsidR="00920449" w:rsidRPr="00236B82">
              <w:rPr>
                <w:rFonts w:ascii="Times New Roman" w:hAnsi="Times New Roman" w:cs="Times New Roman"/>
                <w:sz w:val="24"/>
                <w:szCs w:val="24"/>
              </w:rPr>
              <w:t>žteršt</w:t>
            </w:r>
            <w:r>
              <w:rPr>
                <w:rFonts w:ascii="Times New Roman" w:hAnsi="Times New Roman" w:cs="Times New Roman"/>
                <w:sz w:val="24"/>
                <w:szCs w:val="24"/>
              </w:rPr>
              <w:t>ų</w:t>
            </w:r>
            <w:r w:rsidR="00920449" w:rsidRPr="00236B82">
              <w:rPr>
                <w:rFonts w:ascii="Times New Roman" w:hAnsi="Times New Roman" w:cs="Times New Roman"/>
                <w:sz w:val="24"/>
                <w:szCs w:val="24"/>
              </w:rPr>
              <w:t xml:space="preserve"> teritorij</w:t>
            </w:r>
            <w:r>
              <w:rPr>
                <w:rFonts w:ascii="Times New Roman" w:hAnsi="Times New Roman" w:cs="Times New Roman"/>
                <w:sz w:val="24"/>
                <w:szCs w:val="24"/>
              </w:rPr>
              <w:t>ų</w:t>
            </w:r>
            <w:r w:rsidR="00920449" w:rsidRPr="00236B82">
              <w:rPr>
                <w:rFonts w:ascii="Times New Roman" w:hAnsi="Times New Roman" w:cs="Times New Roman"/>
                <w:sz w:val="24"/>
                <w:szCs w:val="24"/>
              </w:rPr>
              <w:t xml:space="preserve"> tvarkymą </w:t>
            </w:r>
            <w:r w:rsidR="00920449" w:rsidRPr="00236B82">
              <w:rPr>
                <w:rFonts w:ascii="Times New Roman" w:hAnsi="Times New Roman" w:cs="Times New Roman"/>
                <w:sz w:val="24"/>
                <w:szCs w:val="24"/>
              </w:rPr>
              <w:lastRenderedPageBreak/>
              <w:t>reglamentuojančių teisės aktų nuostat</w:t>
            </w:r>
            <w:r>
              <w:rPr>
                <w:rFonts w:ascii="Times New Roman" w:hAnsi="Times New Roman" w:cs="Times New Roman"/>
                <w:sz w:val="24"/>
                <w:szCs w:val="24"/>
              </w:rPr>
              <w:t>omis</w:t>
            </w:r>
            <w:r w:rsidR="00920449" w:rsidRPr="00236B82">
              <w:rPr>
                <w:rStyle w:val="Puslapioinaosnuoroda"/>
                <w:rFonts w:ascii="Times New Roman" w:hAnsi="Times New Roman" w:cs="Times New Roman"/>
                <w:sz w:val="24"/>
                <w:szCs w:val="24"/>
              </w:rPr>
              <w:footnoteReference w:id="1"/>
            </w:r>
            <w:r w:rsidR="00920449" w:rsidRPr="00236B82">
              <w:rPr>
                <w:rFonts w:ascii="Times New Roman" w:hAnsi="Times New Roman" w:cs="Times New Roman"/>
                <w:sz w:val="24"/>
                <w:szCs w:val="24"/>
              </w:rPr>
              <w:t>.</w:t>
            </w:r>
          </w:p>
        </w:tc>
      </w:tr>
      <w:tr w:rsidR="00ED078E" w:rsidRPr="00BD6F79" w14:paraId="01FA4102" w14:textId="77777777" w:rsidTr="00ED078E">
        <w:tc>
          <w:tcPr>
            <w:tcW w:w="2557" w:type="dxa"/>
            <w:shd w:val="clear" w:color="auto" w:fill="D9D9D9" w:themeFill="background1" w:themeFillShade="D9"/>
          </w:tcPr>
          <w:p w14:paraId="6C260375" w14:textId="77777777" w:rsidR="00ED078E" w:rsidRPr="00BD6F79" w:rsidRDefault="00ED078E" w:rsidP="00ED078E">
            <w:pPr>
              <w:rPr>
                <w:rFonts w:ascii="Times New Roman" w:eastAsia="Calibri" w:hAnsi="Times New Roman" w:cs="Times New Roman"/>
                <w:b/>
                <w:sz w:val="24"/>
                <w:szCs w:val="24"/>
              </w:rPr>
            </w:pPr>
            <w:r w:rsidRPr="00BD6F79">
              <w:rPr>
                <w:rFonts w:ascii="Times New Roman" w:eastAsia="Calibri" w:hAnsi="Times New Roman" w:cs="Times New Roman"/>
                <w:b/>
                <w:sz w:val="24"/>
                <w:szCs w:val="24"/>
              </w:rPr>
              <w:lastRenderedPageBreak/>
              <w:t>Oro, vandens ar žemės taršos prevencija ir kontrolė</w:t>
            </w:r>
          </w:p>
        </w:tc>
        <w:tc>
          <w:tcPr>
            <w:tcW w:w="1384" w:type="dxa"/>
            <w:shd w:val="clear" w:color="auto" w:fill="D9D9D9" w:themeFill="background1" w:themeFillShade="D9"/>
          </w:tcPr>
          <w:p w14:paraId="095F83FD" w14:textId="55F6179C" w:rsidR="00ED078E" w:rsidRPr="00BD6F79" w:rsidRDefault="00ED078E" w:rsidP="00ED078E">
            <w:pPr>
              <w:rPr>
                <w:rFonts w:ascii="Times New Roman" w:eastAsia="Calibri" w:hAnsi="Times New Roman" w:cs="Times New Roman"/>
                <w:sz w:val="24"/>
                <w:szCs w:val="24"/>
              </w:rPr>
            </w:pPr>
          </w:p>
        </w:tc>
        <w:tc>
          <w:tcPr>
            <w:tcW w:w="1373" w:type="dxa"/>
            <w:shd w:val="clear" w:color="auto" w:fill="D9D9D9" w:themeFill="background1" w:themeFillShade="D9"/>
          </w:tcPr>
          <w:p w14:paraId="3057245A" w14:textId="65F3D317" w:rsidR="00ED078E" w:rsidRPr="00AE3F07" w:rsidRDefault="00EA0210" w:rsidP="00ED078E">
            <w:pPr>
              <w:rPr>
                <w:rFonts w:ascii="Times New Roman" w:eastAsia="Calibri" w:hAnsi="Times New Roman" w:cs="Times New Roman"/>
                <w:b/>
                <w:bCs/>
                <w:sz w:val="24"/>
                <w:szCs w:val="24"/>
              </w:rPr>
            </w:pPr>
            <w:r>
              <w:rPr>
                <w:rFonts w:ascii="Times New Roman" w:eastAsia="Calibri" w:hAnsi="Times New Roman" w:cs="Times New Roman"/>
                <w:b/>
                <w:bCs/>
                <w:sz w:val="24"/>
                <w:szCs w:val="24"/>
              </w:rPr>
              <w:t>X</w:t>
            </w:r>
          </w:p>
        </w:tc>
        <w:tc>
          <w:tcPr>
            <w:tcW w:w="4314" w:type="dxa"/>
            <w:shd w:val="clear" w:color="auto" w:fill="D9D9D9" w:themeFill="background1" w:themeFillShade="D9"/>
          </w:tcPr>
          <w:p w14:paraId="1A1A6751" w14:textId="77777777" w:rsidR="00ED078E" w:rsidRPr="00BD6F79" w:rsidRDefault="00ED078E" w:rsidP="00ED078E">
            <w:pPr>
              <w:jc w:val="both"/>
              <w:rPr>
                <w:rFonts w:ascii="Times New Roman" w:eastAsia="Calibri" w:hAnsi="Times New Roman" w:cs="Times New Roman"/>
                <w:sz w:val="24"/>
                <w:szCs w:val="24"/>
              </w:rPr>
            </w:pPr>
            <w:r w:rsidRPr="00BD6F79">
              <w:rPr>
                <w:rFonts w:ascii="Times New Roman" w:eastAsia="Calibri" w:hAnsi="Times New Roman" w:cs="Times New Roman"/>
                <w:b/>
                <w:sz w:val="24"/>
                <w:szCs w:val="24"/>
              </w:rPr>
              <w:t>Vertinama, kad planuojami įgyvendinti veiksmai (veiklos) neturi jokio numatomo poveikio šiam aplinkos tikslui arba numatomas jų poveikis yra nereikšmingas, t. y. nedaro tiesioginio ir pirminio netiesioginio poveikio per visą gyvavimo ciklą, todėl laikoma, kad</w:t>
            </w:r>
            <w:proofErr w:type="gramStart"/>
            <w:r w:rsidRPr="00BD6F79">
              <w:rPr>
                <w:rFonts w:ascii="Times New Roman" w:eastAsia="Calibri" w:hAnsi="Times New Roman" w:cs="Times New Roman"/>
                <w:b/>
                <w:sz w:val="24"/>
                <w:szCs w:val="24"/>
              </w:rPr>
              <w:t xml:space="preserve">  </w:t>
            </w:r>
            <w:proofErr w:type="gramEnd"/>
            <w:r w:rsidRPr="00BD6F79">
              <w:rPr>
                <w:rFonts w:ascii="Times New Roman" w:eastAsia="Calibri" w:hAnsi="Times New Roman" w:cs="Times New Roman"/>
                <w:b/>
                <w:sz w:val="24"/>
                <w:szCs w:val="24"/>
              </w:rPr>
              <w:t>veiksmai (veiklos) atitinka oro, vandens ar žemės taršos prevencijos ir kontrolės tikslą:</w:t>
            </w:r>
          </w:p>
        </w:tc>
      </w:tr>
      <w:tr w:rsidR="00ED078E" w:rsidRPr="00BD6F79" w14:paraId="52E5FF4B" w14:textId="77777777" w:rsidTr="00ED078E">
        <w:tc>
          <w:tcPr>
            <w:tcW w:w="2557" w:type="dxa"/>
          </w:tcPr>
          <w:p w14:paraId="2905DF90" w14:textId="0168578E" w:rsidR="00ED078E" w:rsidRPr="00BD6F79" w:rsidRDefault="00727318" w:rsidP="00ED078E">
            <w:pPr>
              <w:rPr>
                <w:rFonts w:ascii="Times New Roman" w:eastAsia="Calibri" w:hAnsi="Times New Roman" w:cs="Times New Roman"/>
                <w:bCs/>
                <w:sz w:val="24"/>
                <w:szCs w:val="24"/>
              </w:rPr>
            </w:pPr>
            <w:r>
              <w:rPr>
                <w:rFonts w:ascii="Times New Roman" w:eastAsia="Times New Roman" w:hAnsi="Times New Roman" w:cs="Times New Roman"/>
                <w:b/>
                <w:bCs/>
                <w:sz w:val="24"/>
                <w:szCs w:val="24"/>
              </w:rPr>
              <w:t xml:space="preserve">2.7.4. </w:t>
            </w:r>
            <w:r w:rsidR="00ED078E" w:rsidRPr="00D94E5B">
              <w:rPr>
                <w:rFonts w:ascii="Times New Roman" w:eastAsia="Times New Roman" w:hAnsi="Times New Roman" w:cs="Times New Roman"/>
                <w:b/>
                <w:bCs/>
                <w:sz w:val="24"/>
                <w:szCs w:val="24"/>
              </w:rPr>
              <w:t>Skatinti praeityje pažeistų ir užterštų teritorijų tvarkymą</w:t>
            </w:r>
            <w:r w:rsidR="00ED078E" w:rsidRPr="005141DE">
              <w:rPr>
                <w:rFonts w:ascii="Times New Roman" w:eastAsia="Calibri" w:hAnsi="Times New Roman" w:cs="Times New Roman"/>
                <w:bCs/>
                <w:i/>
                <w:sz w:val="24"/>
                <w:szCs w:val="24"/>
                <w:lang w:val="en-GB"/>
              </w:rPr>
              <w:t xml:space="preserve"> (</w:t>
            </w:r>
            <w:r w:rsidR="00ED078E" w:rsidRPr="00DF6FA1">
              <w:rPr>
                <w:rFonts w:ascii="Times New Roman" w:eastAsia="Calibri" w:hAnsi="Times New Roman" w:cs="Times New Roman"/>
                <w:bCs/>
                <w:i/>
                <w:sz w:val="24"/>
                <w:szCs w:val="24"/>
                <w:lang w:val="en-GB"/>
              </w:rPr>
              <w:t>Rehabilitation of damaged and contaminated sites</w:t>
            </w:r>
            <w:r w:rsidR="00ED078E" w:rsidRPr="005141DE">
              <w:rPr>
                <w:rFonts w:ascii="Times New Roman" w:eastAsia="Calibri" w:hAnsi="Times New Roman" w:cs="Times New Roman"/>
                <w:bCs/>
                <w:i/>
                <w:sz w:val="24"/>
                <w:szCs w:val="24"/>
                <w:lang w:val="en-GB"/>
              </w:rPr>
              <w:t>)</w:t>
            </w:r>
            <w:r>
              <w:rPr>
                <w:rFonts w:ascii="Times New Roman" w:eastAsia="Calibri" w:hAnsi="Times New Roman" w:cs="Times New Roman"/>
                <w:bCs/>
                <w:i/>
                <w:sz w:val="24"/>
                <w:szCs w:val="24"/>
                <w:lang w:val="en-GB"/>
              </w:rPr>
              <w:t xml:space="preserve"> (AM)</w:t>
            </w:r>
          </w:p>
        </w:tc>
        <w:tc>
          <w:tcPr>
            <w:tcW w:w="1384" w:type="dxa"/>
          </w:tcPr>
          <w:p w14:paraId="615E51AE" w14:textId="5CF497FB" w:rsidR="00ED078E" w:rsidRPr="00BD6F79" w:rsidRDefault="00ED078E" w:rsidP="00ED078E">
            <w:pPr>
              <w:rPr>
                <w:rFonts w:ascii="Times New Roman" w:eastAsia="Calibri" w:hAnsi="Times New Roman" w:cs="Times New Roman"/>
                <w:sz w:val="24"/>
                <w:szCs w:val="24"/>
              </w:rPr>
            </w:pPr>
          </w:p>
        </w:tc>
        <w:tc>
          <w:tcPr>
            <w:tcW w:w="1373" w:type="dxa"/>
          </w:tcPr>
          <w:p w14:paraId="7A706D27" w14:textId="1FF3C5B1" w:rsidR="00ED078E" w:rsidRPr="00BD6F79" w:rsidRDefault="00EA0210" w:rsidP="00ED078E">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4314" w:type="dxa"/>
          </w:tcPr>
          <w:p w14:paraId="7A78201A" w14:textId="6FD23B83" w:rsidR="00ED078E" w:rsidRPr="0052437C" w:rsidRDefault="004C28E5" w:rsidP="00ED078E">
            <w:pPr>
              <w:pStyle w:val="Sraopastraipa"/>
              <w:ind w:left="0"/>
              <w:jc w:val="both"/>
              <w:rPr>
                <w:rFonts w:ascii="Times New Roman" w:hAnsi="Times New Roman" w:cs="Times New Roman"/>
                <w:bCs/>
                <w:sz w:val="24"/>
                <w:szCs w:val="24"/>
                <w:lang w:val="lt-LT"/>
              </w:rPr>
            </w:pPr>
            <w:r w:rsidRPr="004C28E5">
              <w:rPr>
                <w:rFonts w:ascii="Times New Roman" w:hAnsi="Times New Roman" w:cs="Times New Roman"/>
                <w:bCs/>
                <w:sz w:val="24"/>
                <w:szCs w:val="24"/>
                <w:lang w:val="lt-LT"/>
              </w:rPr>
              <w:t xml:space="preserve">Vykdant 2.7.4 veiklą </w:t>
            </w:r>
            <w:r>
              <w:rPr>
                <w:rFonts w:ascii="Times New Roman" w:hAnsi="Times New Roman" w:cs="Times New Roman"/>
                <w:bCs/>
                <w:sz w:val="24"/>
                <w:szCs w:val="24"/>
                <w:lang w:val="lt-LT"/>
              </w:rPr>
              <w:t>n</w:t>
            </w:r>
            <w:r w:rsidR="00ED078E" w:rsidRPr="0052437C">
              <w:rPr>
                <w:rFonts w:ascii="Times New Roman" w:hAnsi="Times New Roman" w:cs="Times New Roman"/>
                <w:bCs/>
                <w:sz w:val="24"/>
                <w:szCs w:val="24"/>
                <w:lang w:val="lt-LT"/>
              </w:rPr>
              <w:t xml:space="preserve">umatoma finansuoti praeityje kasybos darbais pažeistas teritorijas (karjerus ir durpynus), prioritetą teikiant urbanizuotoms ar šalia jų esančioms (iki 2 km atstumu) ir saugomoms teritorijoms, turinčioms didžiausią potencialą tarnauti visuomenės reikmėms – sutvarkius tapti rekreacijai, sportui ir socialiniam gyvenimui tinkamomis erdvėmis. </w:t>
            </w:r>
          </w:p>
          <w:p w14:paraId="6D748532" w14:textId="77777777" w:rsidR="00ED078E" w:rsidRPr="0052437C" w:rsidRDefault="00ED078E" w:rsidP="00ED078E">
            <w:pPr>
              <w:pStyle w:val="Sraopastraipa"/>
              <w:jc w:val="both"/>
              <w:rPr>
                <w:rFonts w:ascii="Times New Roman" w:hAnsi="Times New Roman" w:cs="Times New Roman"/>
                <w:bCs/>
                <w:sz w:val="24"/>
                <w:szCs w:val="24"/>
                <w:lang w:val="lt-LT"/>
              </w:rPr>
            </w:pPr>
          </w:p>
          <w:p w14:paraId="3D88D47B" w14:textId="40AFA462" w:rsidR="00ED078E" w:rsidRDefault="00ED078E" w:rsidP="00ED078E">
            <w:pPr>
              <w:jc w:val="both"/>
              <w:rPr>
                <w:rFonts w:ascii="Times New Roman" w:hAnsi="Times New Roman" w:cs="Times New Roman"/>
                <w:bCs/>
                <w:sz w:val="24"/>
                <w:szCs w:val="24"/>
              </w:rPr>
            </w:pPr>
            <w:r w:rsidRPr="0052437C">
              <w:rPr>
                <w:rFonts w:ascii="Times New Roman" w:hAnsi="Times New Roman" w:cs="Times New Roman"/>
                <w:bCs/>
                <w:sz w:val="24"/>
                <w:szCs w:val="24"/>
              </w:rPr>
              <w:t xml:space="preserve">Atsižvelgiant į didelį užterštų teritorijų mastą, siekiant mažinti neigiamą jų poveikį aplinkai ir žmonių sveikatai, užtikrinti gerą dirvožemio, grunto, požeminio vandens cheminę būklę, numatoma investuoti į praeityje cheminėmis medžiagomis užterštų teritorijų </w:t>
            </w:r>
            <w:proofErr w:type="gramStart"/>
            <w:r w:rsidRPr="0052437C">
              <w:rPr>
                <w:rFonts w:ascii="Times New Roman" w:hAnsi="Times New Roman" w:cs="Times New Roman"/>
                <w:bCs/>
                <w:sz w:val="24"/>
                <w:szCs w:val="24"/>
              </w:rPr>
              <w:t>(</w:t>
            </w:r>
            <w:proofErr w:type="spellStart"/>
            <w:proofErr w:type="gramEnd"/>
            <w:r w:rsidRPr="0052437C">
              <w:rPr>
                <w:rFonts w:ascii="Times New Roman" w:hAnsi="Times New Roman" w:cs="Times New Roman"/>
                <w:bCs/>
                <w:sz w:val="24"/>
                <w:szCs w:val="24"/>
              </w:rPr>
              <w:t>įv</w:t>
            </w:r>
            <w:proofErr w:type="spellEnd"/>
            <w:r w:rsidRPr="0052437C">
              <w:rPr>
                <w:rFonts w:ascii="Times New Roman" w:hAnsi="Times New Roman" w:cs="Times New Roman"/>
                <w:bCs/>
                <w:sz w:val="24"/>
                <w:szCs w:val="24"/>
              </w:rPr>
              <w:t>. naftos produktų bazių, technikos kiemų, degalinių, trąšų, pesticidų sandėlių, nelegalių sąvartynų / šiukšlynų ir kt.), likvidavimą/</w:t>
            </w:r>
            <w:proofErr w:type="spellStart"/>
            <w:r w:rsidRPr="0052437C">
              <w:rPr>
                <w:rFonts w:ascii="Times New Roman" w:hAnsi="Times New Roman" w:cs="Times New Roman"/>
                <w:bCs/>
                <w:sz w:val="24"/>
                <w:szCs w:val="24"/>
              </w:rPr>
              <w:t>rekultivavimą</w:t>
            </w:r>
            <w:proofErr w:type="spellEnd"/>
            <w:r w:rsidRPr="0052437C">
              <w:rPr>
                <w:rFonts w:ascii="Times New Roman" w:hAnsi="Times New Roman" w:cs="Times New Roman"/>
                <w:bCs/>
                <w:sz w:val="24"/>
                <w:szCs w:val="24"/>
              </w:rPr>
              <w:t>, prioritetą teikiant urbanizuotų valstybinėje ir/ar savivaldybės žemėje esančių, didesnių nei 1 ha ploto užterštų teritorijų, turinčių galimai didžiausią neigiamą poveikį žmonių sveikatai ir aplinkai, tvarkymui, pirmenybę teikiant teritorijoms, pritaikomoms visuomenės poreikiams. Veikla įgyvendinama visoje Lietuvoje.</w:t>
            </w:r>
          </w:p>
          <w:p w14:paraId="5A372354" w14:textId="3B68B16B" w:rsidR="00ED078E" w:rsidRDefault="00ED078E" w:rsidP="00ED078E">
            <w:pPr>
              <w:jc w:val="both"/>
              <w:rPr>
                <w:rFonts w:ascii="Times New Roman" w:eastAsia="Times New Roman" w:hAnsi="Times New Roman" w:cs="Times New Roman"/>
                <w:bCs/>
                <w:sz w:val="24"/>
                <w:szCs w:val="24"/>
              </w:rPr>
            </w:pPr>
            <w:r w:rsidRPr="00B71418">
              <w:rPr>
                <w:rFonts w:ascii="Times New Roman" w:eastAsia="Times New Roman" w:hAnsi="Times New Roman" w:cs="Times New Roman"/>
                <w:bCs/>
                <w:sz w:val="24"/>
                <w:szCs w:val="24"/>
              </w:rPr>
              <w:lastRenderedPageBreak/>
              <w:t xml:space="preserve">Prieš pradedant valymo darbus turi būti įvykdytos poveikio aplinkai vertinimo procedūros vadovaujantis Direktyvos 2011/92 nuostatomis ir numatyta kaip bus įgyvendintos PAV ataskaitoje numatytos švelninimo ir kompensacinės priemonės. </w:t>
            </w:r>
            <w:r>
              <w:rPr>
                <w:rFonts w:ascii="Times New Roman" w:eastAsia="Times New Roman" w:hAnsi="Times New Roman" w:cs="Times New Roman"/>
                <w:bCs/>
                <w:sz w:val="24"/>
                <w:szCs w:val="24"/>
              </w:rPr>
              <w:t xml:space="preserve"> </w:t>
            </w:r>
          </w:p>
          <w:p w14:paraId="1E76E96F" w14:textId="77777777" w:rsidR="00ED078E" w:rsidRPr="00BD6F79" w:rsidRDefault="00ED078E" w:rsidP="00ED078E">
            <w:pPr>
              <w:jc w:val="both"/>
              <w:rPr>
                <w:rFonts w:ascii="Times New Roman" w:eastAsia="Calibri" w:hAnsi="Times New Roman" w:cs="Times New Roman"/>
                <w:sz w:val="24"/>
                <w:szCs w:val="24"/>
              </w:rPr>
            </w:pPr>
          </w:p>
        </w:tc>
      </w:tr>
      <w:tr w:rsidR="00ED078E" w:rsidRPr="00BD6F79" w14:paraId="07C16063" w14:textId="77777777" w:rsidTr="00ED078E">
        <w:tc>
          <w:tcPr>
            <w:tcW w:w="2557" w:type="dxa"/>
            <w:shd w:val="clear" w:color="auto" w:fill="D9D9D9" w:themeFill="background1" w:themeFillShade="D9"/>
          </w:tcPr>
          <w:p w14:paraId="725F8AAE" w14:textId="77777777" w:rsidR="00ED078E" w:rsidRPr="00BD6F79" w:rsidRDefault="00ED078E" w:rsidP="00ED078E">
            <w:pPr>
              <w:rPr>
                <w:rFonts w:ascii="Times New Roman" w:eastAsia="Calibri" w:hAnsi="Times New Roman" w:cs="Times New Roman"/>
                <w:sz w:val="24"/>
                <w:szCs w:val="24"/>
              </w:rPr>
            </w:pPr>
            <w:r w:rsidRPr="00BD6F79">
              <w:rPr>
                <w:rFonts w:ascii="Times New Roman" w:eastAsia="Calibri" w:hAnsi="Times New Roman" w:cs="Times New Roman"/>
                <w:b/>
                <w:sz w:val="24"/>
                <w:szCs w:val="24"/>
              </w:rPr>
              <w:lastRenderedPageBreak/>
              <w:t xml:space="preserve">Biologinės įvairovės ir ekosistemų apsauga ir atkūrimas </w:t>
            </w:r>
          </w:p>
        </w:tc>
        <w:tc>
          <w:tcPr>
            <w:tcW w:w="1384" w:type="dxa"/>
            <w:shd w:val="clear" w:color="auto" w:fill="D9D9D9" w:themeFill="background1" w:themeFillShade="D9"/>
          </w:tcPr>
          <w:p w14:paraId="56583317" w14:textId="7A88A63B" w:rsidR="00ED078E" w:rsidRPr="00BD6F79" w:rsidRDefault="00EA0210" w:rsidP="00ED078E">
            <w:pP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tc>
        <w:tc>
          <w:tcPr>
            <w:tcW w:w="1373" w:type="dxa"/>
            <w:shd w:val="clear" w:color="auto" w:fill="D9D9D9" w:themeFill="background1" w:themeFillShade="D9"/>
          </w:tcPr>
          <w:p w14:paraId="10ACD931" w14:textId="675E190C" w:rsidR="00ED078E" w:rsidRPr="00BD6F79" w:rsidRDefault="00EA0210" w:rsidP="00ED078E">
            <w:pPr>
              <w:rPr>
                <w:rFonts w:ascii="Times New Roman" w:eastAsia="Calibri" w:hAnsi="Times New Roman" w:cs="Times New Roman"/>
                <w:b/>
                <w:sz w:val="24"/>
                <w:szCs w:val="24"/>
              </w:rPr>
            </w:pPr>
            <w:r>
              <w:rPr>
                <w:rFonts w:ascii="Times New Roman" w:eastAsia="Calibri" w:hAnsi="Times New Roman" w:cs="Times New Roman"/>
                <w:b/>
                <w:sz w:val="24"/>
                <w:szCs w:val="24"/>
              </w:rPr>
              <w:t>X</w:t>
            </w:r>
          </w:p>
        </w:tc>
        <w:tc>
          <w:tcPr>
            <w:tcW w:w="4314" w:type="dxa"/>
            <w:shd w:val="clear" w:color="auto" w:fill="D9D9D9" w:themeFill="background1" w:themeFillShade="D9"/>
          </w:tcPr>
          <w:p w14:paraId="5214EC7D" w14:textId="77777777" w:rsidR="00ED078E" w:rsidRPr="00BD6F79" w:rsidRDefault="00ED078E" w:rsidP="00ED078E">
            <w:pPr>
              <w:jc w:val="both"/>
              <w:rPr>
                <w:rFonts w:ascii="Times New Roman" w:eastAsia="Calibri" w:hAnsi="Times New Roman" w:cs="Times New Roman"/>
                <w:b/>
                <w:sz w:val="24"/>
                <w:szCs w:val="24"/>
              </w:rPr>
            </w:pPr>
            <w:r w:rsidRPr="00BD6F79">
              <w:rPr>
                <w:rFonts w:ascii="Times New Roman" w:eastAsia="Calibri" w:hAnsi="Times New Roman" w:cs="Times New Roman"/>
                <w:b/>
                <w:sz w:val="24"/>
                <w:szCs w:val="24"/>
              </w:rPr>
              <w:t>Vertinama, kad planuojami įgyvendinti veiksmai (veiklos) neturi jokio numatomo poveikio šiam aplinkos tikslui arba numatomas jos poveikis yra nereikšmingas, t. y. nedaro tiesioginio ir pirminio netiesioginio poveikio per visą gyvavimo ciklą, todėl laikoma, kad veiksmai (veiklos) atitinka Biologinės įvairovės ir ekosistemų apsaugos ir atkūrimo tikslą:</w:t>
            </w:r>
          </w:p>
        </w:tc>
      </w:tr>
      <w:tr w:rsidR="00ED078E" w:rsidRPr="00BD6F79" w14:paraId="3F3D0A20" w14:textId="77777777" w:rsidTr="00ED078E">
        <w:tc>
          <w:tcPr>
            <w:tcW w:w="2557" w:type="dxa"/>
          </w:tcPr>
          <w:p w14:paraId="07E9260B" w14:textId="01465DD1" w:rsidR="00ED078E" w:rsidRPr="00BD6F79" w:rsidRDefault="00727318" w:rsidP="00ED078E">
            <w:pPr>
              <w:rPr>
                <w:rFonts w:ascii="Times New Roman" w:eastAsia="Calibri" w:hAnsi="Times New Roman" w:cs="Times New Roman"/>
                <w:bCs/>
                <w:sz w:val="24"/>
                <w:szCs w:val="24"/>
              </w:rPr>
            </w:pPr>
            <w:r>
              <w:rPr>
                <w:rFonts w:ascii="Times New Roman" w:eastAsia="Times New Roman" w:hAnsi="Times New Roman" w:cs="Times New Roman"/>
                <w:b/>
                <w:bCs/>
                <w:sz w:val="24"/>
                <w:szCs w:val="24"/>
              </w:rPr>
              <w:t xml:space="preserve">2.7.4. </w:t>
            </w:r>
            <w:r w:rsidR="00ED078E" w:rsidRPr="00D94E5B">
              <w:rPr>
                <w:rFonts w:ascii="Times New Roman" w:eastAsia="Times New Roman" w:hAnsi="Times New Roman" w:cs="Times New Roman"/>
                <w:b/>
                <w:bCs/>
                <w:sz w:val="24"/>
                <w:szCs w:val="24"/>
              </w:rPr>
              <w:t>Skatinti praeityje pažeistų ir užterštų teritorijų tvarkymą</w:t>
            </w:r>
            <w:r w:rsidR="00ED078E" w:rsidRPr="005141DE">
              <w:rPr>
                <w:rFonts w:ascii="Times New Roman" w:eastAsia="Calibri" w:hAnsi="Times New Roman" w:cs="Times New Roman"/>
                <w:bCs/>
                <w:i/>
                <w:sz w:val="24"/>
                <w:szCs w:val="24"/>
                <w:lang w:val="en-GB"/>
              </w:rPr>
              <w:t xml:space="preserve"> (</w:t>
            </w:r>
            <w:r w:rsidR="00ED078E" w:rsidRPr="00DF6FA1">
              <w:rPr>
                <w:rFonts w:ascii="Times New Roman" w:eastAsia="Calibri" w:hAnsi="Times New Roman" w:cs="Times New Roman"/>
                <w:bCs/>
                <w:i/>
                <w:sz w:val="24"/>
                <w:szCs w:val="24"/>
                <w:lang w:val="en-GB"/>
              </w:rPr>
              <w:t>Rehabilitation of damaged and contaminated sites</w:t>
            </w:r>
            <w:r w:rsidR="00ED078E" w:rsidRPr="005141DE">
              <w:rPr>
                <w:rFonts w:ascii="Times New Roman" w:eastAsia="Calibri" w:hAnsi="Times New Roman" w:cs="Times New Roman"/>
                <w:bCs/>
                <w:i/>
                <w:sz w:val="24"/>
                <w:szCs w:val="24"/>
                <w:lang w:val="en-GB"/>
              </w:rPr>
              <w:t>)</w:t>
            </w:r>
            <w:r>
              <w:rPr>
                <w:rFonts w:ascii="Times New Roman" w:eastAsia="Calibri" w:hAnsi="Times New Roman" w:cs="Times New Roman"/>
                <w:bCs/>
                <w:i/>
                <w:sz w:val="24"/>
                <w:szCs w:val="24"/>
                <w:lang w:val="en-GB"/>
              </w:rPr>
              <w:t xml:space="preserve"> (AM)</w:t>
            </w:r>
          </w:p>
        </w:tc>
        <w:tc>
          <w:tcPr>
            <w:tcW w:w="1384" w:type="dxa"/>
          </w:tcPr>
          <w:p w14:paraId="16651AD0" w14:textId="77777777" w:rsidR="00ED078E" w:rsidRPr="00BD6F79" w:rsidRDefault="00ED078E" w:rsidP="00ED078E">
            <w:pPr>
              <w:rPr>
                <w:rFonts w:ascii="Times New Roman" w:eastAsia="Calibri" w:hAnsi="Times New Roman" w:cs="Times New Roman"/>
                <w:sz w:val="24"/>
                <w:szCs w:val="24"/>
              </w:rPr>
            </w:pPr>
          </w:p>
        </w:tc>
        <w:tc>
          <w:tcPr>
            <w:tcW w:w="1373" w:type="dxa"/>
          </w:tcPr>
          <w:p w14:paraId="3FC2547C" w14:textId="77777777" w:rsidR="00ED078E" w:rsidRPr="00AE3F07" w:rsidRDefault="00ED078E" w:rsidP="00ED078E">
            <w:pPr>
              <w:rPr>
                <w:rFonts w:ascii="Times New Roman" w:eastAsia="Calibri" w:hAnsi="Times New Roman" w:cs="Times New Roman"/>
                <w:bCs/>
                <w:sz w:val="24"/>
                <w:szCs w:val="24"/>
              </w:rPr>
            </w:pPr>
            <w:r w:rsidRPr="00AE3F07">
              <w:rPr>
                <w:rFonts w:ascii="Times New Roman" w:eastAsia="Calibri" w:hAnsi="Times New Roman" w:cs="Times New Roman"/>
                <w:bCs/>
                <w:sz w:val="24"/>
                <w:szCs w:val="24"/>
              </w:rPr>
              <w:t>X</w:t>
            </w:r>
          </w:p>
        </w:tc>
        <w:tc>
          <w:tcPr>
            <w:tcW w:w="4314" w:type="dxa"/>
          </w:tcPr>
          <w:p w14:paraId="1008CE16" w14:textId="40A6FEA4" w:rsidR="00ED078E" w:rsidRPr="00A8629E" w:rsidRDefault="00184C77" w:rsidP="00ED078E">
            <w:pPr>
              <w:pStyle w:val="Sraopastraipa"/>
              <w:ind w:left="0"/>
              <w:jc w:val="both"/>
              <w:rPr>
                <w:rFonts w:ascii="Times New Roman" w:hAnsi="Times New Roman" w:cs="Times New Roman"/>
                <w:bCs/>
                <w:sz w:val="24"/>
                <w:szCs w:val="24"/>
                <w:lang w:val="lt-LT"/>
              </w:rPr>
            </w:pPr>
            <w:r w:rsidRPr="00184C77">
              <w:rPr>
                <w:rFonts w:ascii="Times New Roman" w:hAnsi="Times New Roman" w:cs="Times New Roman"/>
                <w:bCs/>
                <w:sz w:val="24"/>
                <w:szCs w:val="24"/>
                <w:lang w:val="lt-LT"/>
              </w:rPr>
              <w:t xml:space="preserve">Vykdant 2.7.4 veiklą </w:t>
            </w:r>
            <w:r>
              <w:rPr>
                <w:rFonts w:ascii="Times New Roman" w:hAnsi="Times New Roman" w:cs="Times New Roman"/>
                <w:bCs/>
                <w:sz w:val="24"/>
                <w:szCs w:val="24"/>
                <w:lang w:val="lt-LT"/>
              </w:rPr>
              <w:t>n</w:t>
            </w:r>
            <w:r w:rsidR="00ED078E" w:rsidRPr="00A8629E">
              <w:rPr>
                <w:rFonts w:ascii="Times New Roman" w:hAnsi="Times New Roman" w:cs="Times New Roman"/>
                <w:bCs/>
                <w:sz w:val="24"/>
                <w:szCs w:val="24"/>
                <w:lang w:val="lt-LT"/>
              </w:rPr>
              <w:t xml:space="preserve">umatoma finansuoti praeityje kasybos darbais pažeistas teritorijas (karjerus ir durpynus), prioritetą teikiant urbanizuotoms ar šalia jų esančioms (iki 2 km atstumu) ir saugomoms teritorijoms, turinčioms didžiausią potencialą tarnauti visuomenės reikmėms – sutvarkius tapti rekreacijai, sportui ir socialiniam gyvenimui tinkamomis erdvėmis. </w:t>
            </w:r>
          </w:p>
          <w:p w14:paraId="3CD6EA4C" w14:textId="77777777" w:rsidR="00ED078E" w:rsidRPr="00A8629E" w:rsidRDefault="00ED078E" w:rsidP="00ED078E">
            <w:pPr>
              <w:pStyle w:val="Sraopastraipa"/>
              <w:jc w:val="both"/>
              <w:rPr>
                <w:rFonts w:ascii="Times New Roman" w:hAnsi="Times New Roman" w:cs="Times New Roman"/>
                <w:bCs/>
                <w:sz w:val="24"/>
                <w:szCs w:val="24"/>
                <w:lang w:val="lt-LT"/>
              </w:rPr>
            </w:pPr>
          </w:p>
          <w:p w14:paraId="1D2281CB" w14:textId="1BE74A51" w:rsidR="00ED078E" w:rsidRDefault="00ED078E" w:rsidP="00ED078E">
            <w:pPr>
              <w:jc w:val="both"/>
              <w:rPr>
                <w:rFonts w:ascii="Times New Roman" w:hAnsi="Times New Roman" w:cs="Times New Roman"/>
                <w:bCs/>
                <w:sz w:val="24"/>
                <w:szCs w:val="24"/>
              </w:rPr>
            </w:pPr>
            <w:r w:rsidRPr="00A8629E">
              <w:rPr>
                <w:rFonts w:ascii="Times New Roman" w:hAnsi="Times New Roman" w:cs="Times New Roman"/>
                <w:bCs/>
                <w:sz w:val="24"/>
                <w:szCs w:val="24"/>
              </w:rPr>
              <w:t xml:space="preserve">Atsižvelgiant į didelį užterštų teritorijų mastą, siekiant mažinti neigiamą jų poveikį aplinkai ir žmonių sveikatai, užtikrinti gerą dirvožemio, grunto, požeminio vandens cheminę būklę, numatoma investuoti į praeityje cheminėmis medžiagomis užterštų teritorijų </w:t>
            </w:r>
            <w:proofErr w:type="gramStart"/>
            <w:r w:rsidRPr="00A8629E">
              <w:rPr>
                <w:rFonts w:ascii="Times New Roman" w:hAnsi="Times New Roman" w:cs="Times New Roman"/>
                <w:bCs/>
                <w:sz w:val="24"/>
                <w:szCs w:val="24"/>
              </w:rPr>
              <w:t>(</w:t>
            </w:r>
            <w:proofErr w:type="spellStart"/>
            <w:proofErr w:type="gramEnd"/>
            <w:r w:rsidRPr="00A8629E">
              <w:rPr>
                <w:rFonts w:ascii="Times New Roman" w:hAnsi="Times New Roman" w:cs="Times New Roman"/>
                <w:bCs/>
                <w:sz w:val="24"/>
                <w:szCs w:val="24"/>
              </w:rPr>
              <w:t>įv</w:t>
            </w:r>
            <w:proofErr w:type="spellEnd"/>
            <w:r w:rsidRPr="00A8629E">
              <w:rPr>
                <w:rFonts w:ascii="Times New Roman" w:hAnsi="Times New Roman" w:cs="Times New Roman"/>
                <w:bCs/>
                <w:sz w:val="24"/>
                <w:szCs w:val="24"/>
              </w:rPr>
              <w:t>. naftos produktų bazių, technikos kiemų, degalinių, trąšų, pesticidų sandėlių, nelegalių sąvartynų / šiukšlynų ir kt.), likvidavimą/</w:t>
            </w:r>
            <w:proofErr w:type="spellStart"/>
            <w:r w:rsidRPr="00A8629E">
              <w:rPr>
                <w:rFonts w:ascii="Times New Roman" w:hAnsi="Times New Roman" w:cs="Times New Roman"/>
                <w:bCs/>
                <w:sz w:val="24"/>
                <w:szCs w:val="24"/>
              </w:rPr>
              <w:t>rekultivavimą</w:t>
            </w:r>
            <w:proofErr w:type="spellEnd"/>
            <w:r w:rsidRPr="00A8629E">
              <w:rPr>
                <w:rFonts w:ascii="Times New Roman" w:hAnsi="Times New Roman" w:cs="Times New Roman"/>
                <w:bCs/>
                <w:sz w:val="24"/>
                <w:szCs w:val="24"/>
              </w:rPr>
              <w:t>, prioritetą teikiant urbanizuotų valstybinėje ir/ar savivaldybės žemėje esančių, didesnių nei 1 ha ploto užterštų teritorijų, turinčių galimai didžiausią neigiamą poveikį žmonių sveikatai ir aplinkai, tvarkymui, pirmenybę teikiant teritorijoms, pritaikomoms visuomenės poreikiams. Veikla įgyvendinama visoje Lietuvoje.</w:t>
            </w:r>
          </w:p>
          <w:p w14:paraId="131ABDB3" w14:textId="77777777" w:rsidR="00ED078E" w:rsidRDefault="00ED078E" w:rsidP="00ED078E">
            <w:pPr>
              <w:jc w:val="both"/>
              <w:rPr>
                <w:rFonts w:ascii="Times New Roman" w:eastAsia="Times New Roman" w:hAnsi="Times New Roman" w:cs="Times New Roman"/>
                <w:color w:val="000000"/>
                <w:sz w:val="24"/>
                <w:szCs w:val="24"/>
                <w:bdr w:val="none" w:sz="0" w:space="0" w:color="auto" w:frame="1"/>
                <w:lang w:eastAsia="lt-LT"/>
              </w:rPr>
            </w:pPr>
          </w:p>
          <w:p w14:paraId="5185649B" w14:textId="70048111" w:rsidR="00ED078E" w:rsidRPr="00861007" w:rsidRDefault="00ED078E" w:rsidP="00ED078E">
            <w:pPr>
              <w:jc w:val="both"/>
              <w:rPr>
                <w:rFonts w:ascii="Times New Roman" w:eastAsia="Times New Roman" w:hAnsi="Times New Roman" w:cs="Times New Roman"/>
                <w:sz w:val="24"/>
                <w:szCs w:val="24"/>
              </w:rPr>
            </w:pPr>
            <w:r w:rsidRPr="009E1285">
              <w:rPr>
                <w:rFonts w:ascii="Times New Roman" w:eastAsia="Times New Roman" w:hAnsi="Times New Roman" w:cs="Times New Roman"/>
                <w:bCs/>
                <w:sz w:val="24"/>
                <w:szCs w:val="24"/>
              </w:rPr>
              <w:t xml:space="preserve">Vadovaujantis Europos Parlamento ir </w:t>
            </w:r>
            <w:r w:rsidRPr="009E1285">
              <w:rPr>
                <w:rFonts w:ascii="Times New Roman" w:eastAsia="Times New Roman" w:hAnsi="Times New Roman" w:cs="Times New Roman"/>
                <w:bCs/>
                <w:sz w:val="24"/>
                <w:szCs w:val="24"/>
              </w:rPr>
              <w:lastRenderedPageBreak/>
              <w:t xml:space="preserve">Tarybos reglamento (ES) 2021/1060 I priedu, nustatyta, kad įgyvendinat veiksmus (veiklas) </w:t>
            </w:r>
            <w:r>
              <w:rPr>
                <w:rFonts w:ascii="Times New Roman" w:eastAsia="Times New Roman" w:hAnsi="Times New Roman" w:cs="Times New Roman"/>
                <w:bCs/>
                <w:sz w:val="24"/>
                <w:szCs w:val="24"/>
              </w:rPr>
              <w:t>taikomas</w:t>
            </w:r>
            <w:r w:rsidRPr="009E1285">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su aplinka susijusių</w:t>
            </w:r>
            <w:r w:rsidRPr="009E1285">
              <w:rPr>
                <w:rFonts w:ascii="Times New Roman" w:eastAsia="Times New Roman" w:hAnsi="Times New Roman" w:cs="Times New Roman"/>
                <w:b/>
                <w:sz w:val="24"/>
                <w:szCs w:val="24"/>
              </w:rPr>
              <w:t xml:space="preserve"> tiksl</w:t>
            </w:r>
            <w:r>
              <w:rPr>
                <w:rFonts w:ascii="Times New Roman" w:eastAsia="Times New Roman" w:hAnsi="Times New Roman" w:cs="Times New Roman"/>
                <w:b/>
                <w:sz w:val="24"/>
                <w:szCs w:val="24"/>
              </w:rPr>
              <w:t>ų</w:t>
            </w:r>
            <w:r w:rsidRPr="009E1285">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skaičiavimo </w:t>
            </w:r>
            <w:r w:rsidRPr="009E1285">
              <w:rPr>
                <w:rFonts w:ascii="Times New Roman" w:eastAsia="Times New Roman" w:hAnsi="Times New Roman" w:cs="Times New Roman"/>
                <w:b/>
                <w:sz w:val="24"/>
                <w:szCs w:val="24"/>
              </w:rPr>
              <w:t>koeficient</w:t>
            </w:r>
            <w:r>
              <w:rPr>
                <w:rFonts w:ascii="Times New Roman" w:eastAsia="Times New Roman" w:hAnsi="Times New Roman" w:cs="Times New Roman"/>
                <w:b/>
                <w:sz w:val="24"/>
                <w:szCs w:val="24"/>
              </w:rPr>
              <w:t xml:space="preserve">as </w:t>
            </w:r>
            <w:r w:rsidRPr="00771A86">
              <w:rPr>
                <w:rFonts w:ascii="Times New Roman" w:eastAsia="Times New Roman" w:hAnsi="Times New Roman" w:cs="Times New Roman"/>
                <w:b/>
                <w:i/>
                <w:iCs/>
                <w:sz w:val="24"/>
                <w:szCs w:val="24"/>
              </w:rPr>
              <w:t>(0</w:t>
            </w:r>
            <w:r w:rsidRPr="00286E66">
              <w:rPr>
                <w:rFonts w:ascii="Times New Roman" w:eastAsia="Times New Roman" w:hAnsi="Times New Roman" w:cs="Times New Roman"/>
                <w:b/>
                <w:i/>
                <w:iCs/>
                <w:sz w:val="24"/>
                <w:szCs w:val="24"/>
              </w:rPr>
              <w:t>73</w:t>
            </w:r>
            <w:r w:rsidRPr="00771A86">
              <w:rPr>
                <w:rFonts w:ascii="Times New Roman" w:hAnsi="Times New Roman" w:cs="Times New Roman"/>
                <w:b/>
                <w:i/>
                <w:iCs/>
                <w:sz w:val="24"/>
                <w:szCs w:val="24"/>
              </w:rPr>
              <w:t xml:space="preserve"> </w:t>
            </w:r>
            <w:r w:rsidRPr="00A05A1F">
              <w:rPr>
                <w:rFonts w:ascii="Times New Roman" w:hAnsi="Times New Roman" w:cs="Times New Roman"/>
                <w:b/>
                <w:i/>
                <w:iCs/>
                <w:sz w:val="24"/>
                <w:szCs w:val="24"/>
              </w:rPr>
              <w:t>Pramoninių vietovių ir užterštos žemės valymas</w:t>
            </w:r>
            <w:r w:rsidRPr="00771A86">
              <w:rPr>
                <w:rFonts w:ascii="Times New Roman" w:hAnsi="Times New Roman" w:cs="Times New Roman"/>
                <w:b/>
                <w:i/>
                <w:iCs/>
                <w:sz w:val="24"/>
                <w:szCs w:val="24"/>
              </w:rPr>
              <w:t>)</w:t>
            </w:r>
            <w:r w:rsidRPr="00771A86">
              <w:rPr>
                <w:rFonts w:ascii="Times New Roman" w:eastAsia="Times New Roman" w:hAnsi="Times New Roman" w:cs="Times New Roman"/>
                <w:b/>
                <w:sz w:val="24"/>
                <w:szCs w:val="24"/>
              </w:rPr>
              <w:t>,</w:t>
            </w:r>
            <w:r w:rsidRPr="009E1285">
              <w:rPr>
                <w:rFonts w:ascii="Times New Roman" w:eastAsia="Times New Roman" w:hAnsi="Times New Roman" w:cs="Times New Roman"/>
                <w:b/>
                <w:sz w:val="24"/>
                <w:szCs w:val="24"/>
              </w:rPr>
              <w:t xml:space="preserve"> </w:t>
            </w:r>
            <w:r w:rsidRPr="00861007">
              <w:rPr>
                <w:rFonts w:ascii="Times New Roman" w:eastAsia="Times New Roman" w:hAnsi="Times New Roman" w:cs="Times New Roman"/>
                <w:sz w:val="24"/>
                <w:szCs w:val="24"/>
              </w:rPr>
              <w:t xml:space="preserve">kurio reikšmė yra 100 proc., todėl vertinama, kad veiksmai </w:t>
            </w:r>
            <w:proofErr w:type="gramStart"/>
            <w:r w:rsidRPr="00861007">
              <w:rPr>
                <w:rFonts w:ascii="Times New Roman" w:eastAsia="Times New Roman" w:hAnsi="Times New Roman" w:cs="Times New Roman"/>
                <w:sz w:val="24"/>
                <w:szCs w:val="24"/>
              </w:rPr>
              <w:t>(</w:t>
            </w:r>
            <w:proofErr w:type="gramEnd"/>
            <w:r w:rsidRPr="00861007">
              <w:rPr>
                <w:rFonts w:ascii="Times New Roman" w:eastAsia="Times New Roman" w:hAnsi="Times New Roman" w:cs="Times New Roman"/>
                <w:sz w:val="24"/>
                <w:szCs w:val="24"/>
              </w:rPr>
              <w:t>veiklos) atitinka biologinės įvairovės ir ekosistemų apsauga ir atkūrimas tikslą.</w:t>
            </w:r>
          </w:p>
          <w:p w14:paraId="545796B2" w14:textId="2A8CC6AA" w:rsidR="00ED078E" w:rsidRPr="00BD6F79" w:rsidRDefault="00ED078E" w:rsidP="00ED078E">
            <w:pPr>
              <w:jc w:val="both"/>
              <w:rPr>
                <w:rFonts w:ascii="Times New Roman" w:eastAsia="Calibri" w:hAnsi="Times New Roman" w:cs="Times New Roman"/>
                <w:sz w:val="24"/>
                <w:szCs w:val="24"/>
              </w:rPr>
            </w:pPr>
          </w:p>
        </w:tc>
      </w:tr>
    </w:tbl>
    <w:p w14:paraId="0ACC0661" w14:textId="77777777" w:rsidR="00760238" w:rsidRDefault="00760238" w:rsidP="00AE3F07"/>
    <w:p w14:paraId="20CAE13D" w14:textId="77777777" w:rsidR="00576E1A" w:rsidRPr="00576E1A" w:rsidRDefault="00576E1A" w:rsidP="00576E1A">
      <w:pPr>
        <w:spacing w:after="0" w:line="240" w:lineRule="auto"/>
        <w:jc w:val="center"/>
        <w:rPr>
          <w:rFonts w:ascii="Times New Roman" w:eastAsia="Calibri" w:hAnsi="Times New Roman" w:cs="Times New Roman"/>
          <w:b/>
          <w:bCs/>
          <w:sz w:val="24"/>
          <w:szCs w:val="24"/>
        </w:rPr>
      </w:pPr>
      <w:r w:rsidRPr="00576E1A">
        <w:rPr>
          <w:rFonts w:ascii="Times New Roman" w:eastAsia="Calibri" w:hAnsi="Times New Roman" w:cs="Times New Roman"/>
        </w:rPr>
        <w:t>_________________</w:t>
      </w:r>
    </w:p>
    <w:p w14:paraId="222F9F81" w14:textId="77777777" w:rsidR="00576E1A" w:rsidRPr="00576E1A" w:rsidRDefault="00576E1A" w:rsidP="00576E1A">
      <w:pPr>
        <w:spacing w:after="0" w:line="240" w:lineRule="auto"/>
        <w:contextualSpacing/>
        <w:jc w:val="center"/>
        <w:rPr>
          <w:rFonts w:ascii="Times New Roman" w:eastAsia="Calibri" w:hAnsi="Times New Roman" w:cs="Times New Roman"/>
          <w:b/>
          <w:bCs/>
          <w:sz w:val="24"/>
          <w:szCs w:val="24"/>
        </w:rPr>
      </w:pPr>
    </w:p>
    <w:p w14:paraId="46B22F85" w14:textId="77777777" w:rsidR="00F37DBB" w:rsidRDefault="00F37DBB" w:rsidP="00AE3F07">
      <w:bookmarkStart w:id="0" w:name="_GoBack"/>
      <w:bookmarkEnd w:id="0"/>
    </w:p>
    <w:p w14:paraId="3CD5DEFA" w14:textId="77777777" w:rsidR="00F37DBB" w:rsidRDefault="00F37DBB" w:rsidP="00AE3F07"/>
    <w:p w14:paraId="73D7F89B" w14:textId="77777777" w:rsidR="00F37DBB" w:rsidRDefault="00F37DBB" w:rsidP="00AE3F07"/>
    <w:p w14:paraId="3F693FB4" w14:textId="77777777" w:rsidR="00F37DBB" w:rsidRDefault="00F37DBB" w:rsidP="00AE3F07"/>
    <w:p w14:paraId="43BDBDB9" w14:textId="77777777" w:rsidR="00F37DBB" w:rsidRDefault="00F37DBB" w:rsidP="00AE3F07"/>
    <w:p w14:paraId="61243A2C" w14:textId="77777777" w:rsidR="00F37DBB" w:rsidRDefault="00F37DBB" w:rsidP="00AE3F07"/>
    <w:p w14:paraId="45D88D44" w14:textId="77777777" w:rsidR="00F37DBB" w:rsidRDefault="00F37DBB" w:rsidP="00AE3F07"/>
    <w:p w14:paraId="1FB03708" w14:textId="77777777" w:rsidR="00F37DBB" w:rsidRDefault="00F37DBB" w:rsidP="00AE3F07"/>
    <w:p w14:paraId="463BF2C4" w14:textId="77777777" w:rsidR="00F37DBB" w:rsidRDefault="00F37DBB" w:rsidP="00AE3F07"/>
    <w:p w14:paraId="04DD2046" w14:textId="77777777" w:rsidR="00F37DBB" w:rsidRDefault="00F37DBB" w:rsidP="00AE3F07"/>
    <w:p w14:paraId="322BD374" w14:textId="77777777" w:rsidR="00F37DBB" w:rsidRDefault="00F37DBB" w:rsidP="00AE3F07"/>
    <w:p w14:paraId="565BE18E" w14:textId="77777777" w:rsidR="00F37DBB" w:rsidRDefault="00F37DBB" w:rsidP="00AE3F07"/>
    <w:p w14:paraId="1DE8EB51" w14:textId="77777777" w:rsidR="00F37DBB" w:rsidRDefault="00F37DBB" w:rsidP="00AE3F07"/>
    <w:p w14:paraId="154ED803" w14:textId="50BEDB07" w:rsidR="00F37DBB" w:rsidRPr="00BD6F79" w:rsidRDefault="00EA0210" w:rsidP="00AE3F07">
      <w:r>
        <w:rPr>
          <w:rFonts w:ascii="Times New Roman" w:eastAsia="Calibri" w:hAnsi="Times New Roman" w:cs="Times New Roman"/>
          <w:b/>
          <w:bCs/>
          <w:sz w:val="24"/>
          <w:szCs w:val="24"/>
        </w:rPr>
        <w:t xml:space="preserve"> </w:t>
      </w:r>
    </w:p>
    <w:sectPr w:rsidR="00F37DBB" w:rsidRPr="00BD6F79">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2D0B82" w14:textId="77777777" w:rsidR="00C65BC6" w:rsidRDefault="00C65BC6" w:rsidP="00974087">
      <w:pPr>
        <w:spacing w:after="0" w:line="240" w:lineRule="auto"/>
      </w:pPr>
      <w:r>
        <w:separator/>
      </w:r>
    </w:p>
  </w:endnote>
  <w:endnote w:type="continuationSeparator" w:id="0">
    <w:p w14:paraId="73AF646E" w14:textId="77777777" w:rsidR="00C65BC6" w:rsidRDefault="00C65BC6" w:rsidP="00974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EU Albertina">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1D70DC" w14:textId="77777777" w:rsidR="00C65BC6" w:rsidRDefault="00C65BC6" w:rsidP="00974087">
      <w:pPr>
        <w:spacing w:after="0" w:line="240" w:lineRule="auto"/>
      </w:pPr>
      <w:r>
        <w:separator/>
      </w:r>
    </w:p>
  </w:footnote>
  <w:footnote w:type="continuationSeparator" w:id="0">
    <w:p w14:paraId="78CD5C97" w14:textId="77777777" w:rsidR="00C65BC6" w:rsidRDefault="00C65BC6" w:rsidP="00974087">
      <w:pPr>
        <w:spacing w:after="0" w:line="240" w:lineRule="auto"/>
      </w:pPr>
      <w:r>
        <w:continuationSeparator/>
      </w:r>
    </w:p>
  </w:footnote>
  <w:footnote w:id="1">
    <w:p w14:paraId="1A108F80" w14:textId="77777777" w:rsidR="00920449" w:rsidRPr="009E27FE" w:rsidRDefault="00920449" w:rsidP="00920449">
      <w:pPr>
        <w:pStyle w:val="Puslapioinaostekstas"/>
        <w:jc w:val="both"/>
        <w:rPr>
          <w:lang w:val="en-US"/>
        </w:rPr>
      </w:pPr>
      <w:r>
        <w:rPr>
          <w:rStyle w:val="Puslapioinaosnuoroda"/>
        </w:rPr>
        <w:footnoteRef/>
      </w:r>
      <w:r>
        <w:t xml:space="preserve"> </w:t>
      </w:r>
      <w:proofErr w:type="spellStart"/>
      <w:r w:rsidRPr="00236B82">
        <w:rPr>
          <w:rFonts w:ascii="Times New Roman" w:hAnsi="Times New Roman" w:cs="Times New Roman"/>
        </w:rPr>
        <w:t>Ekogeologinių</w:t>
      </w:r>
      <w:proofErr w:type="spellEnd"/>
      <w:r w:rsidRPr="00236B82">
        <w:rPr>
          <w:rFonts w:ascii="Times New Roman" w:hAnsi="Times New Roman" w:cs="Times New Roman"/>
        </w:rPr>
        <w:t xml:space="preserve"> tyrimų reglamento, patvirtinto Lietuvos geologijos tarnybos prie Aplinkos ministerijos direktoriaus 2008 m. birželio 17 d. įsakymu Nr. 1</w:t>
      </w:r>
      <w:proofErr w:type="gramStart"/>
      <w:r w:rsidRPr="00236B82">
        <w:rPr>
          <w:rFonts w:ascii="Times New Roman" w:hAnsi="Times New Roman" w:cs="Times New Roman"/>
        </w:rPr>
        <w:t>-</w:t>
      </w:r>
      <w:proofErr w:type="gramEnd"/>
      <w:r w:rsidRPr="00236B82">
        <w:rPr>
          <w:rFonts w:ascii="Times New Roman" w:hAnsi="Times New Roman" w:cs="Times New Roman"/>
        </w:rPr>
        <w:t xml:space="preserve">104 „Dėl </w:t>
      </w:r>
      <w:proofErr w:type="spellStart"/>
      <w:r w:rsidRPr="00236B82">
        <w:rPr>
          <w:rFonts w:ascii="Times New Roman" w:hAnsi="Times New Roman" w:cs="Times New Roman"/>
        </w:rPr>
        <w:t>Ekogeologinių</w:t>
      </w:r>
      <w:proofErr w:type="spellEnd"/>
      <w:r w:rsidRPr="00236B82">
        <w:rPr>
          <w:rFonts w:ascii="Times New Roman" w:hAnsi="Times New Roman" w:cs="Times New Roman"/>
        </w:rPr>
        <w:t xml:space="preserve"> tyrimų reglamento patvirtinimo“, Naftos produktais užterštų teritorijų tvarkymo aplinkos apsaugos reikalavimų LAND 9-2009, patvirtintų aplinkos ministro 2009-11-17 įsakymu Nr. D1-694 „Dėl Lietuvos Respublikos aplinkos apsaugos normatyvinio dokumento LAND 9-2009 „Naftos produktais užterštų</w:t>
      </w:r>
      <w:r w:rsidRPr="00FD5A94">
        <w:t xml:space="preserve"> </w:t>
      </w:r>
      <w:r w:rsidRPr="00236B82">
        <w:rPr>
          <w:rFonts w:ascii="Times New Roman" w:hAnsi="Times New Roman" w:cs="Times New Roman"/>
        </w:rPr>
        <w:t>teritorijų tvarkymo aplinkos apsaugos reikalavimai“ patvirtinimo</w:t>
      </w:r>
      <w:r w:rsidRPr="00236B82">
        <w:rPr>
          <w:rFonts w:ascii="Times New Roman" w:hAnsi="Times New Roman" w:cs="Times New Roman"/>
          <w:lang w:val="en-US"/>
        </w:rPr>
        <w:t xml:space="preserve">, </w:t>
      </w:r>
      <w:r w:rsidRPr="00236B82">
        <w:rPr>
          <w:rFonts w:ascii="Times New Roman" w:hAnsi="Times New Roman" w:cs="Times New Roman"/>
        </w:rPr>
        <w:t>Cheminėmis medžiagomis užterštų teritorijų tvarkymo aplinkos apsaugos reikalavimų, patvirtintų aplinkos ministro 2008-04-30 įsakymu Nr. D1-230 „Dėl Cheminėmis medžiagomis užterštų teritorijų tvarkymo aplinkos apsaugos reikalavimų patvirtinimo“.</w:t>
      </w:r>
      <w:r w:rsidRPr="00FD5A94">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83E3F4" w14:textId="3B0EDBB2" w:rsidR="00C65BC6" w:rsidRDefault="00C65BC6">
    <w:pPr>
      <w:pStyle w:val="Antrats"/>
      <w:jc w:val="center"/>
    </w:pPr>
  </w:p>
  <w:p w14:paraId="35CCD412" w14:textId="77777777" w:rsidR="00C65BC6" w:rsidRDefault="00C65BC6">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D4806"/>
    <w:multiLevelType w:val="hybridMultilevel"/>
    <w:tmpl w:val="BB240C4E"/>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
    <w:nsid w:val="219A513F"/>
    <w:multiLevelType w:val="hybridMultilevel"/>
    <w:tmpl w:val="47E0BF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30821DE1"/>
    <w:multiLevelType w:val="hybridMultilevel"/>
    <w:tmpl w:val="CB0641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313C12F2"/>
    <w:multiLevelType w:val="hybridMultilevel"/>
    <w:tmpl w:val="4712E7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33D07250"/>
    <w:multiLevelType w:val="hybridMultilevel"/>
    <w:tmpl w:val="61F2D5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39610284"/>
    <w:multiLevelType w:val="hybridMultilevel"/>
    <w:tmpl w:val="CFBCD972"/>
    <w:lvl w:ilvl="0" w:tplc="4F049E0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401E7FA0"/>
    <w:multiLevelType w:val="hybridMultilevel"/>
    <w:tmpl w:val="2FDEBC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45174113"/>
    <w:multiLevelType w:val="hybridMultilevel"/>
    <w:tmpl w:val="785A77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45BF7DBF"/>
    <w:multiLevelType w:val="hybridMultilevel"/>
    <w:tmpl w:val="211C8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nsid w:val="46307347"/>
    <w:multiLevelType w:val="hybridMultilevel"/>
    <w:tmpl w:val="9716C3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nsid w:val="556A02C7"/>
    <w:multiLevelType w:val="hybridMultilevel"/>
    <w:tmpl w:val="07583A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nsid w:val="5C016A83"/>
    <w:multiLevelType w:val="hybridMultilevel"/>
    <w:tmpl w:val="CFB4BF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nsid w:val="5F2A1C05"/>
    <w:multiLevelType w:val="hybridMultilevel"/>
    <w:tmpl w:val="6242D7C4"/>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3">
    <w:nsid w:val="68025587"/>
    <w:multiLevelType w:val="hybridMultilevel"/>
    <w:tmpl w:val="F6AE2286"/>
    <w:lvl w:ilvl="0" w:tplc="5C8E1F58">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nsid w:val="6C5970E3"/>
    <w:multiLevelType w:val="hybridMultilevel"/>
    <w:tmpl w:val="79BEDB0E"/>
    <w:lvl w:ilvl="0" w:tplc="E536E38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nsid w:val="754232D1"/>
    <w:multiLevelType w:val="hybridMultilevel"/>
    <w:tmpl w:val="90B032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nsid w:val="75533849"/>
    <w:multiLevelType w:val="hybridMultilevel"/>
    <w:tmpl w:val="B29488A4"/>
    <w:lvl w:ilvl="0" w:tplc="959884B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4"/>
  </w:num>
  <w:num w:numId="2">
    <w:abstractNumId w:val="5"/>
  </w:num>
  <w:num w:numId="3">
    <w:abstractNumId w:val="3"/>
  </w:num>
  <w:num w:numId="4">
    <w:abstractNumId w:val="7"/>
  </w:num>
  <w:num w:numId="5">
    <w:abstractNumId w:val="12"/>
  </w:num>
  <w:num w:numId="6">
    <w:abstractNumId w:val="13"/>
  </w:num>
  <w:num w:numId="7">
    <w:abstractNumId w:val="2"/>
  </w:num>
  <w:num w:numId="8">
    <w:abstractNumId w:val="0"/>
  </w:num>
  <w:num w:numId="9">
    <w:abstractNumId w:val="4"/>
  </w:num>
  <w:num w:numId="10">
    <w:abstractNumId w:val="1"/>
  </w:num>
  <w:num w:numId="11">
    <w:abstractNumId w:val="9"/>
  </w:num>
  <w:num w:numId="12">
    <w:abstractNumId w:val="11"/>
  </w:num>
  <w:num w:numId="13">
    <w:abstractNumId w:val="15"/>
  </w:num>
  <w:num w:numId="14">
    <w:abstractNumId w:val="16"/>
  </w:num>
  <w:num w:numId="15">
    <w:abstractNumId w:val="8"/>
  </w:num>
  <w:num w:numId="16">
    <w:abstractNumId w:val="6"/>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3C3"/>
    <w:rsid w:val="000147D0"/>
    <w:rsid w:val="00016ED3"/>
    <w:rsid w:val="00020503"/>
    <w:rsid w:val="000208E0"/>
    <w:rsid w:val="00025786"/>
    <w:rsid w:val="00027EAC"/>
    <w:rsid w:val="00044A70"/>
    <w:rsid w:val="00046819"/>
    <w:rsid w:val="0005514D"/>
    <w:rsid w:val="000555D8"/>
    <w:rsid w:val="00073181"/>
    <w:rsid w:val="00074DCA"/>
    <w:rsid w:val="00075E0F"/>
    <w:rsid w:val="00080542"/>
    <w:rsid w:val="00082367"/>
    <w:rsid w:val="00085212"/>
    <w:rsid w:val="00086497"/>
    <w:rsid w:val="00087D0D"/>
    <w:rsid w:val="00091524"/>
    <w:rsid w:val="000951A2"/>
    <w:rsid w:val="000A2A30"/>
    <w:rsid w:val="000A44E9"/>
    <w:rsid w:val="000A5621"/>
    <w:rsid w:val="000B221F"/>
    <w:rsid w:val="000B7E2D"/>
    <w:rsid w:val="000C062C"/>
    <w:rsid w:val="000C0717"/>
    <w:rsid w:val="000C37F1"/>
    <w:rsid w:val="000D1472"/>
    <w:rsid w:val="000D5646"/>
    <w:rsid w:val="000D58CF"/>
    <w:rsid w:val="000D797B"/>
    <w:rsid w:val="000E2CF3"/>
    <w:rsid w:val="000F2394"/>
    <w:rsid w:val="00111568"/>
    <w:rsid w:val="00124FC1"/>
    <w:rsid w:val="0012513A"/>
    <w:rsid w:val="00125DF5"/>
    <w:rsid w:val="00126FC2"/>
    <w:rsid w:val="001458AB"/>
    <w:rsid w:val="00153FB7"/>
    <w:rsid w:val="00155D56"/>
    <w:rsid w:val="00162458"/>
    <w:rsid w:val="00165639"/>
    <w:rsid w:val="001744EC"/>
    <w:rsid w:val="00182EB6"/>
    <w:rsid w:val="00184C77"/>
    <w:rsid w:val="00192503"/>
    <w:rsid w:val="00192759"/>
    <w:rsid w:val="001A35A6"/>
    <w:rsid w:val="001A7527"/>
    <w:rsid w:val="001B1E88"/>
    <w:rsid w:val="001B39E7"/>
    <w:rsid w:val="001C3616"/>
    <w:rsid w:val="001C574A"/>
    <w:rsid w:val="001D6E67"/>
    <w:rsid w:val="001F1A30"/>
    <w:rsid w:val="001F3397"/>
    <w:rsid w:val="00202A96"/>
    <w:rsid w:val="0020455C"/>
    <w:rsid w:val="00204919"/>
    <w:rsid w:val="00210637"/>
    <w:rsid w:val="002139D7"/>
    <w:rsid w:val="00217B4F"/>
    <w:rsid w:val="00222637"/>
    <w:rsid w:val="00230F88"/>
    <w:rsid w:val="00236B82"/>
    <w:rsid w:val="00240A33"/>
    <w:rsid w:val="00247C4B"/>
    <w:rsid w:val="002521E3"/>
    <w:rsid w:val="00266C41"/>
    <w:rsid w:val="0027372E"/>
    <w:rsid w:val="0027741C"/>
    <w:rsid w:val="00286E66"/>
    <w:rsid w:val="00295F10"/>
    <w:rsid w:val="00296659"/>
    <w:rsid w:val="002A4418"/>
    <w:rsid w:val="002A46CF"/>
    <w:rsid w:val="002A7D39"/>
    <w:rsid w:val="002C2941"/>
    <w:rsid w:val="002C2C53"/>
    <w:rsid w:val="002C758A"/>
    <w:rsid w:val="002C76B5"/>
    <w:rsid w:val="002D1A5E"/>
    <w:rsid w:val="002D4CB7"/>
    <w:rsid w:val="002D567D"/>
    <w:rsid w:val="002F4785"/>
    <w:rsid w:val="00325576"/>
    <w:rsid w:val="00344D6E"/>
    <w:rsid w:val="00354412"/>
    <w:rsid w:val="00361A2A"/>
    <w:rsid w:val="00362208"/>
    <w:rsid w:val="00363377"/>
    <w:rsid w:val="0036709D"/>
    <w:rsid w:val="003717B2"/>
    <w:rsid w:val="00380CAB"/>
    <w:rsid w:val="0038530C"/>
    <w:rsid w:val="00392D0E"/>
    <w:rsid w:val="0039496B"/>
    <w:rsid w:val="003A56FE"/>
    <w:rsid w:val="003C7D61"/>
    <w:rsid w:val="003D02B2"/>
    <w:rsid w:val="003D126D"/>
    <w:rsid w:val="003D5E41"/>
    <w:rsid w:val="003D789C"/>
    <w:rsid w:val="003E6339"/>
    <w:rsid w:val="004055DA"/>
    <w:rsid w:val="004055F1"/>
    <w:rsid w:val="00412324"/>
    <w:rsid w:val="00425DE9"/>
    <w:rsid w:val="00430135"/>
    <w:rsid w:val="0043108D"/>
    <w:rsid w:val="004342F8"/>
    <w:rsid w:val="004461E8"/>
    <w:rsid w:val="00453433"/>
    <w:rsid w:val="00455636"/>
    <w:rsid w:val="00463CBB"/>
    <w:rsid w:val="00471635"/>
    <w:rsid w:val="00474C9F"/>
    <w:rsid w:val="00475D52"/>
    <w:rsid w:val="0047752A"/>
    <w:rsid w:val="00493E36"/>
    <w:rsid w:val="004A033D"/>
    <w:rsid w:val="004A0608"/>
    <w:rsid w:val="004A0E2E"/>
    <w:rsid w:val="004A2101"/>
    <w:rsid w:val="004A673F"/>
    <w:rsid w:val="004A68C2"/>
    <w:rsid w:val="004B023F"/>
    <w:rsid w:val="004C1B8D"/>
    <w:rsid w:val="004C28E5"/>
    <w:rsid w:val="004C4A84"/>
    <w:rsid w:val="004C4BEE"/>
    <w:rsid w:val="004C638C"/>
    <w:rsid w:val="004D3CE1"/>
    <w:rsid w:val="004D7872"/>
    <w:rsid w:val="004D7A36"/>
    <w:rsid w:val="004E4130"/>
    <w:rsid w:val="004F6D9A"/>
    <w:rsid w:val="00512E3A"/>
    <w:rsid w:val="005141DE"/>
    <w:rsid w:val="00515289"/>
    <w:rsid w:val="0051627C"/>
    <w:rsid w:val="00522BAE"/>
    <w:rsid w:val="0052429C"/>
    <w:rsid w:val="0052437C"/>
    <w:rsid w:val="00524383"/>
    <w:rsid w:val="005407D6"/>
    <w:rsid w:val="00541E0F"/>
    <w:rsid w:val="00541EAF"/>
    <w:rsid w:val="00544F83"/>
    <w:rsid w:val="005456B4"/>
    <w:rsid w:val="00555BBC"/>
    <w:rsid w:val="00561BCD"/>
    <w:rsid w:val="00573665"/>
    <w:rsid w:val="00574781"/>
    <w:rsid w:val="00574DA9"/>
    <w:rsid w:val="00576E1A"/>
    <w:rsid w:val="00580928"/>
    <w:rsid w:val="00586BF8"/>
    <w:rsid w:val="005902DE"/>
    <w:rsid w:val="0059104A"/>
    <w:rsid w:val="005A12DC"/>
    <w:rsid w:val="005B4ECB"/>
    <w:rsid w:val="005B56EE"/>
    <w:rsid w:val="005E7CB0"/>
    <w:rsid w:val="005F03F6"/>
    <w:rsid w:val="005F49A5"/>
    <w:rsid w:val="005F5389"/>
    <w:rsid w:val="005F5A5B"/>
    <w:rsid w:val="00601AE9"/>
    <w:rsid w:val="00611F6A"/>
    <w:rsid w:val="00614893"/>
    <w:rsid w:val="00617C00"/>
    <w:rsid w:val="00617C51"/>
    <w:rsid w:val="00623B0D"/>
    <w:rsid w:val="0062644C"/>
    <w:rsid w:val="006312C7"/>
    <w:rsid w:val="00640550"/>
    <w:rsid w:val="00641B7E"/>
    <w:rsid w:val="006428F0"/>
    <w:rsid w:val="006430E3"/>
    <w:rsid w:val="00656042"/>
    <w:rsid w:val="0066209E"/>
    <w:rsid w:val="00667A27"/>
    <w:rsid w:val="00672642"/>
    <w:rsid w:val="00675DB7"/>
    <w:rsid w:val="00685078"/>
    <w:rsid w:val="0069057E"/>
    <w:rsid w:val="0069488E"/>
    <w:rsid w:val="006A0F2F"/>
    <w:rsid w:val="006B12B7"/>
    <w:rsid w:val="006B490F"/>
    <w:rsid w:val="006B493E"/>
    <w:rsid w:val="006C1FA5"/>
    <w:rsid w:val="006E0522"/>
    <w:rsid w:val="006E7653"/>
    <w:rsid w:val="006F348C"/>
    <w:rsid w:val="007074D4"/>
    <w:rsid w:val="007169F0"/>
    <w:rsid w:val="00724E87"/>
    <w:rsid w:val="0072542A"/>
    <w:rsid w:val="00727318"/>
    <w:rsid w:val="00732801"/>
    <w:rsid w:val="00732E3E"/>
    <w:rsid w:val="00737418"/>
    <w:rsid w:val="00746B24"/>
    <w:rsid w:val="00760238"/>
    <w:rsid w:val="007602B6"/>
    <w:rsid w:val="007710F7"/>
    <w:rsid w:val="00771A86"/>
    <w:rsid w:val="007817AA"/>
    <w:rsid w:val="00791DD5"/>
    <w:rsid w:val="00793FD1"/>
    <w:rsid w:val="0079545D"/>
    <w:rsid w:val="00796113"/>
    <w:rsid w:val="007A0498"/>
    <w:rsid w:val="007B60B0"/>
    <w:rsid w:val="007B6DF2"/>
    <w:rsid w:val="007C58A2"/>
    <w:rsid w:val="007C6E11"/>
    <w:rsid w:val="007D5E33"/>
    <w:rsid w:val="007E1DA8"/>
    <w:rsid w:val="007E49D8"/>
    <w:rsid w:val="007F4A62"/>
    <w:rsid w:val="007F53F5"/>
    <w:rsid w:val="008048C3"/>
    <w:rsid w:val="00813570"/>
    <w:rsid w:val="00813769"/>
    <w:rsid w:val="0081413D"/>
    <w:rsid w:val="008234C6"/>
    <w:rsid w:val="00825AEC"/>
    <w:rsid w:val="00831D8C"/>
    <w:rsid w:val="00844294"/>
    <w:rsid w:val="00846514"/>
    <w:rsid w:val="008508DA"/>
    <w:rsid w:val="0085467D"/>
    <w:rsid w:val="00855647"/>
    <w:rsid w:val="00855D92"/>
    <w:rsid w:val="00861007"/>
    <w:rsid w:val="00870557"/>
    <w:rsid w:val="00877CFE"/>
    <w:rsid w:val="008869B0"/>
    <w:rsid w:val="008B15DB"/>
    <w:rsid w:val="008C1B39"/>
    <w:rsid w:val="008C3F5E"/>
    <w:rsid w:val="008D5461"/>
    <w:rsid w:val="008E13C3"/>
    <w:rsid w:val="008E5CA1"/>
    <w:rsid w:val="008E7C31"/>
    <w:rsid w:val="008F2130"/>
    <w:rsid w:val="008F31E3"/>
    <w:rsid w:val="00902CEA"/>
    <w:rsid w:val="00907476"/>
    <w:rsid w:val="00920449"/>
    <w:rsid w:val="0092432E"/>
    <w:rsid w:val="009518DE"/>
    <w:rsid w:val="00957D85"/>
    <w:rsid w:val="00960855"/>
    <w:rsid w:val="00965959"/>
    <w:rsid w:val="00966BD0"/>
    <w:rsid w:val="00973589"/>
    <w:rsid w:val="00974087"/>
    <w:rsid w:val="00974663"/>
    <w:rsid w:val="00974E14"/>
    <w:rsid w:val="00980962"/>
    <w:rsid w:val="0098675A"/>
    <w:rsid w:val="009951CE"/>
    <w:rsid w:val="009B2847"/>
    <w:rsid w:val="009B5934"/>
    <w:rsid w:val="009B7326"/>
    <w:rsid w:val="009C4B9B"/>
    <w:rsid w:val="009C578A"/>
    <w:rsid w:val="009C7096"/>
    <w:rsid w:val="009D28AF"/>
    <w:rsid w:val="009D3793"/>
    <w:rsid w:val="009E1997"/>
    <w:rsid w:val="009E2EB5"/>
    <w:rsid w:val="009E3A71"/>
    <w:rsid w:val="009E6B44"/>
    <w:rsid w:val="009F60A9"/>
    <w:rsid w:val="00A031D5"/>
    <w:rsid w:val="00A05A1F"/>
    <w:rsid w:val="00A16D9B"/>
    <w:rsid w:val="00A2010F"/>
    <w:rsid w:val="00A22F95"/>
    <w:rsid w:val="00A25D7B"/>
    <w:rsid w:val="00A376AE"/>
    <w:rsid w:val="00A5027C"/>
    <w:rsid w:val="00A67EFB"/>
    <w:rsid w:val="00A71D58"/>
    <w:rsid w:val="00A72454"/>
    <w:rsid w:val="00A724DE"/>
    <w:rsid w:val="00A8629E"/>
    <w:rsid w:val="00AA3502"/>
    <w:rsid w:val="00AA4146"/>
    <w:rsid w:val="00AD0CA1"/>
    <w:rsid w:val="00AD11B3"/>
    <w:rsid w:val="00AD1D2F"/>
    <w:rsid w:val="00AD5B2A"/>
    <w:rsid w:val="00AE1A91"/>
    <w:rsid w:val="00AE3F07"/>
    <w:rsid w:val="00AE7E8B"/>
    <w:rsid w:val="00AF05F3"/>
    <w:rsid w:val="00AF1FE4"/>
    <w:rsid w:val="00B044FD"/>
    <w:rsid w:val="00B04ABE"/>
    <w:rsid w:val="00B115C2"/>
    <w:rsid w:val="00B149F7"/>
    <w:rsid w:val="00B21153"/>
    <w:rsid w:val="00B234A2"/>
    <w:rsid w:val="00B24043"/>
    <w:rsid w:val="00B246F6"/>
    <w:rsid w:val="00B25C00"/>
    <w:rsid w:val="00B3376E"/>
    <w:rsid w:val="00B33994"/>
    <w:rsid w:val="00B36298"/>
    <w:rsid w:val="00B4184E"/>
    <w:rsid w:val="00B43EA7"/>
    <w:rsid w:val="00B467FD"/>
    <w:rsid w:val="00B5262B"/>
    <w:rsid w:val="00B6247A"/>
    <w:rsid w:val="00B65449"/>
    <w:rsid w:val="00B66441"/>
    <w:rsid w:val="00B705ED"/>
    <w:rsid w:val="00B71418"/>
    <w:rsid w:val="00B750CD"/>
    <w:rsid w:val="00B82D8F"/>
    <w:rsid w:val="00B84C3E"/>
    <w:rsid w:val="00B9076B"/>
    <w:rsid w:val="00B91483"/>
    <w:rsid w:val="00BA5A4E"/>
    <w:rsid w:val="00BD0B6E"/>
    <w:rsid w:val="00BD38A5"/>
    <w:rsid w:val="00BD4BCE"/>
    <w:rsid w:val="00BD6F79"/>
    <w:rsid w:val="00BD750B"/>
    <w:rsid w:val="00BE0B19"/>
    <w:rsid w:val="00BE0F8F"/>
    <w:rsid w:val="00BE1235"/>
    <w:rsid w:val="00BE20CD"/>
    <w:rsid w:val="00BE7C1B"/>
    <w:rsid w:val="00C06C83"/>
    <w:rsid w:val="00C16D6B"/>
    <w:rsid w:val="00C20FEE"/>
    <w:rsid w:val="00C22F1E"/>
    <w:rsid w:val="00C27EDF"/>
    <w:rsid w:val="00C40B4B"/>
    <w:rsid w:val="00C5119A"/>
    <w:rsid w:val="00C57214"/>
    <w:rsid w:val="00C65BC6"/>
    <w:rsid w:val="00C8045A"/>
    <w:rsid w:val="00CA301A"/>
    <w:rsid w:val="00CA34A7"/>
    <w:rsid w:val="00CA6DA3"/>
    <w:rsid w:val="00CA7224"/>
    <w:rsid w:val="00CB0356"/>
    <w:rsid w:val="00CB7C77"/>
    <w:rsid w:val="00CC6692"/>
    <w:rsid w:val="00CC7E56"/>
    <w:rsid w:val="00CD658C"/>
    <w:rsid w:val="00CE66FD"/>
    <w:rsid w:val="00CF6D73"/>
    <w:rsid w:val="00D00053"/>
    <w:rsid w:val="00D004A8"/>
    <w:rsid w:val="00D019DD"/>
    <w:rsid w:val="00D02B7A"/>
    <w:rsid w:val="00D0351A"/>
    <w:rsid w:val="00D06F10"/>
    <w:rsid w:val="00D32147"/>
    <w:rsid w:val="00D357B2"/>
    <w:rsid w:val="00D42CA0"/>
    <w:rsid w:val="00D43025"/>
    <w:rsid w:val="00D43AA7"/>
    <w:rsid w:val="00D4495E"/>
    <w:rsid w:val="00D4663D"/>
    <w:rsid w:val="00D47190"/>
    <w:rsid w:val="00D52303"/>
    <w:rsid w:val="00D541D1"/>
    <w:rsid w:val="00D621B8"/>
    <w:rsid w:val="00D644B1"/>
    <w:rsid w:val="00D657C9"/>
    <w:rsid w:val="00D73835"/>
    <w:rsid w:val="00D75617"/>
    <w:rsid w:val="00D83E43"/>
    <w:rsid w:val="00D947D3"/>
    <w:rsid w:val="00D94E5B"/>
    <w:rsid w:val="00D95E9D"/>
    <w:rsid w:val="00D9706E"/>
    <w:rsid w:val="00DA2C2F"/>
    <w:rsid w:val="00DA5D47"/>
    <w:rsid w:val="00DB5AF4"/>
    <w:rsid w:val="00DC6D96"/>
    <w:rsid w:val="00DD2DD7"/>
    <w:rsid w:val="00DD590E"/>
    <w:rsid w:val="00DD7436"/>
    <w:rsid w:val="00DE2B48"/>
    <w:rsid w:val="00DF6FA1"/>
    <w:rsid w:val="00E015C9"/>
    <w:rsid w:val="00E16B71"/>
    <w:rsid w:val="00E2239D"/>
    <w:rsid w:val="00E23E2A"/>
    <w:rsid w:val="00E363D1"/>
    <w:rsid w:val="00E36AC9"/>
    <w:rsid w:val="00E41823"/>
    <w:rsid w:val="00E45206"/>
    <w:rsid w:val="00E50E48"/>
    <w:rsid w:val="00E71504"/>
    <w:rsid w:val="00E7340E"/>
    <w:rsid w:val="00E92527"/>
    <w:rsid w:val="00E950CD"/>
    <w:rsid w:val="00E9533C"/>
    <w:rsid w:val="00E97AA4"/>
    <w:rsid w:val="00EA0210"/>
    <w:rsid w:val="00EA1AB0"/>
    <w:rsid w:val="00EB308C"/>
    <w:rsid w:val="00EB41A5"/>
    <w:rsid w:val="00EB7079"/>
    <w:rsid w:val="00ED078E"/>
    <w:rsid w:val="00ED5AC6"/>
    <w:rsid w:val="00EE2FB1"/>
    <w:rsid w:val="00F10AC6"/>
    <w:rsid w:val="00F11071"/>
    <w:rsid w:val="00F1398E"/>
    <w:rsid w:val="00F14FDE"/>
    <w:rsid w:val="00F1744E"/>
    <w:rsid w:val="00F217FF"/>
    <w:rsid w:val="00F23508"/>
    <w:rsid w:val="00F33053"/>
    <w:rsid w:val="00F36420"/>
    <w:rsid w:val="00F37DBB"/>
    <w:rsid w:val="00F37FEA"/>
    <w:rsid w:val="00F5106C"/>
    <w:rsid w:val="00F57E7F"/>
    <w:rsid w:val="00F65208"/>
    <w:rsid w:val="00F65604"/>
    <w:rsid w:val="00F657D1"/>
    <w:rsid w:val="00F6672D"/>
    <w:rsid w:val="00F73635"/>
    <w:rsid w:val="00F761FE"/>
    <w:rsid w:val="00F902D9"/>
    <w:rsid w:val="00F92858"/>
    <w:rsid w:val="00F95966"/>
    <w:rsid w:val="00FA345E"/>
    <w:rsid w:val="00FA35D1"/>
    <w:rsid w:val="00FA777F"/>
    <w:rsid w:val="00FB49DC"/>
    <w:rsid w:val="00FB610F"/>
    <w:rsid w:val="00FB7D8F"/>
    <w:rsid w:val="00FC1EB1"/>
    <w:rsid w:val="00FC5556"/>
    <w:rsid w:val="00FC60BC"/>
    <w:rsid w:val="00FC7F58"/>
    <w:rsid w:val="00FE05E7"/>
    <w:rsid w:val="00FE0A48"/>
    <w:rsid w:val="00FE22A5"/>
    <w:rsid w:val="00FE48D8"/>
    <w:rsid w:val="00FF0E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9A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705E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PRI Bullets,Bullet Points,Numbered Para 1,Dot pt,No Spacing1,List Paragraph Char Char Char,Indicator Text,List Paragraph1,MAIN CONTENT,List Paragraph12,F5 List Paragraph,Heading 2_sj,Colorful List - Accent 11,Body Texte,Yellow Bullet"/>
    <w:basedOn w:val="prastasis"/>
    <w:link w:val="SraopastraipaDiagrama"/>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customStyle="1" w:styleId="SraopastraipaDiagrama">
    <w:name w:val="Sąrašo pastraipa Diagrama"/>
    <w:aliases w:val="PRI Bullets Diagrama,Bullet Points Diagrama,Numbered Para 1 Diagrama,Dot pt Diagrama,No Spacing1 Diagrama,List Paragraph Char Char Char Diagrama,Indicator Text Diagrama,List Paragraph1 Diagrama,MAIN CONTENT Diagrama"/>
    <w:basedOn w:val="Numatytasispastraiposriftas"/>
    <w:link w:val="Sraopastraipa"/>
    <w:uiPriority w:val="34"/>
    <w:qFormat/>
    <w:rsid w:val="00EE2FB1"/>
    <w:rPr>
      <w:lang w:val="en-GB"/>
    </w:rPr>
  </w:style>
  <w:style w:type="character" w:customStyle="1" w:styleId="msoins0">
    <w:name w:val="msoins"/>
    <w:basedOn w:val="Numatytasispastraiposriftas"/>
    <w:rsid w:val="002C758A"/>
  </w:style>
  <w:style w:type="character" w:styleId="Komentaronuoroda">
    <w:name w:val="annotation reference"/>
    <w:basedOn w:val="Numatytasispastraiposriftas"/>
    <w:uiPriority w:val="99"/>
    <w:semiHidden/>
    <w:unhideWhenUsed/>
    <w:rsid w:val="00512E3A"/>
    <w:rPr>
      <w:sz w:val="16"/>
      <w:szCs w:val="16"/>
    </w:rPr>
  </w:style>
  <w:style w:type="paragraph" w:styleId="Komentarotekstas">
    <w:name w:val="annotation text"/>
    <w:basedOn w:val="prastasis"/>
    <w:link w:val="KomentarotekstasDiagrama"/>
    <w:uiPriority w:val="99"/>
    <w:semiHidden/>
    <w:unhideWhenUsed/>
    <w:rsid w:val="00512E3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12E3A"/>
    <w:rPr>
      <w:sz w:val="20"/>
      <w:szCs w:val="20"/>
    </w:rPr>
  </w:style>
  <w:style w:type="paragraph" w:styleId="Komentarotema">
    <w:name w:val="annotation subject"/>
    <w:basedOn w:val="Komentarotekstas"/>
    <w:next w:val="Komentarotekstas"/>
    <w:link w:val="KomentarotemaDiagrama"/>
    <w:uiPriority w:val="99"/>
    <w:semiHidden/>
    <w:unhideWhenUsed/>
    <w:rsid w:val="00512E3A"/>
    <w:rPr>
      <w:b/>
      <w:bCs/>
    </w:rPr>
  </w:style>
  <w:style w:type="character" w:customStyle="1" w:styleId="KomentarotemaDiagrama">
    <w:name w:val="Komentaro tema Diagrama"/>
    <w:basedOn w:val="KomentarotekstasDiagrama"/>
    <w:link w:val="Komentarotema"/>
    <w:uiPriority w:val="99"/>
    <w:semiHidden/>
    <w:rsid w:val="00512E3A"/>
    <w:rPr>
      <w:b/>
      <w:bCs/>
      <w:sz w:val="20"/>
      <w:szCs w:val="20"/>
    </w:rPr>
  </w:style>
  <w:style w:type="paragraph" w:customStyle="1" w:styleId="CM1">
    <w:name w:val="CM1"/>
    <w:basedOn w:val="prastasis"/>
    <w:next w:val="prastasis"/>
    <w:uiPriority w:val="99"/>
    <w:rsid w:val="0069488E"/>
    <w:pPr>
      <w:autoSpaceDE w:val="0"/>
      <w:autoSpaceDN w:val="0"/>
      <w:adjustRightInd w:val="0"/>
      <w:spacing w:after="0" w:line="240" w:lineRule="auto"/>
    </w:pPr>
    <w:rPr>
      <w:rFonts w:ascii="EU Albertina" w:hAnsi="EU Albertina"/>
      <w:sz w:val="24"/>
      <w:szCs w:val="24"/>
    </w:rPr>
  </w:style>
  <w:style w:type="paragraph" w:customStyle="1" w:styleId="CM3">
    <w:name w:val="CM3"/>
    <w:basedOn w:val="prastasis"/>
    <w:next w:val="prastasis"/>
    <w:uiPriority w:val="99"/>
    <w:rsid w:val="0069488E"/>
    <w:pPr>
      <w:autoSpaceDE w:val="0"/>
      <w:autoSpaceDN w:val="0"/>
      <w:adjustRightInd w:val="0"/>
      <w:spacing w:after="0" w:line="240" w:lineRule="auto"/>
    </w:pPr>
    <w:rPr>
      <w:rFonts w:ascii="EU Albertina" w:hAnsi="EU Albertina"/>
      <w:sz w:val="24"/>
      <w:szCs w:val="24"/>
    </w:rPr>
  </w:style>
  <w:style w:type="paragraph" w:styleId="Pataisymai">
    <w:name w:val="Revision"/>
    <w:hidden/>
    <w:uiPriority w:val="99"/>
    <w:semiHidden/>
    <w:rsid w:val="00727318"/>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705E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PRI Bullets,Bullet Points,Numbered Para 1,Dot pt,No Spacing1,List Paragraph Char Char Char,Indicator Text,List Paragraph1,MAIN CONTENT,List Paragraph12,F5 List Paragraph,Heading 2_sj,Colorful List - Accent 11,Body Texte,Yellow Bullet"/>
    <w:basedOn w:val="prastasis"/>
    <w:link w:val="SraopastraipaDiagrama"/>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customStyle="1" w:styleId="SraopastraipaDiagrama">
    <w:name w:val="Sąrašo pastraipa Diagrama"/>
    <w:aliases w:val="PRI Bullets Diagrama,Bullet Points Diagrama,Numbered Para 1 Diagrama,Dot pt Diagrama,No Spacing1 Diagrama,List Paragraph Char Char Char Diagrama,Indicator Text Diagrama,List Paragraph1 Diagrama,MAIN CONTENT Diagrama"/>
    <w:basedOn w:val="Numatytasispastraiposriftas"/>
    <w:link w:val="Sraopastraipa"/>
    <w:uiPriority w:val="34"/>
    <w:qFormat/>
    <w:rsid w:val="00EE2FB1"/>
    <w:rPr>
      <w:lang w:val="en-GB"/>
    </w:rPr>
  </w:style>
  <w:style w:type="character" w:customStyle="1" w:styleId="msoins0">
    <w:name w:val="msoins"/>
    <w:basedOn w:val="Numatytasispastraiposriftas"/>
    <w:rsid w:val="002C758A"/>
  </w:style>
  <w:style w:type="character" w:styleId="Komentaronuoroda">
    <w:name w:val="annotation reference"/>
    <w:basedOn w:val="Numatytasispastraiposriftas"/>
    <w:uiPriority w:val="99"/>
    <w:semiHidden/>
    <w:unhideWhenUsed/>
    <w:rsid w:val="00512E3A"/>
    <w:rPr>
      <w:sz w:val="16"/>
      <w:szCs w:val="16"/>
    </w:rPr>
  </w:style>
  <w:style w:type="paragraph" w:styleId="Komentarotekstas">
    <w:name w:val="annotation text"/>
    <w:basedOn w:val="prastasis"/>
    <w:link w:val="KomentarotekstasDiagrama"/>
    <w:uiPriority w:val="99"/>
    <w:semiHidden/>
    <w:unhideWhenUsed/>
    <w:rsid w:val="00512E3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12E3A"/>
    <w:rPr>
      <w:sz w:val="20"/>
      <w:szCs w:val="20"/>
    </w:rPr>
  </w:style>
  <w:style w:type="paragraph" w:styleId="Komentarotema">
    <w:name w:val="annotation subject"/>
    <w:basedOn w:val="Komentarotekstas"/>
    <w:next w:val="Komentarotekstas"/>
    <w:link w:val="KomentarotemaDiagrama"/>
    <w:uiPriority w:val="99"/>
    <w:semiHidden/>
    <w:unhideWhenUsed/>
    <w:rsid w:val="00512E3A"/>
    <w:rPr>
      <w:b/>
      <w:bCs/>
    </w:rPr>
  </w:style>
  <w:style w:type="character" w:customStyle="1" w:styleId="KomentarotemaDiagrama">
    <w:name w:val="Komentaro tema Diagrama"/>
    <w:basedOn w:val="KomentarotekstasDiagrama"/>
    <w:link w:val="Komentarotema"/>
    <w:uiPriority w:val="99"/>
    <w:semiHidden/>
    <w:rsid w:val="00512E3A"/>
    <w:rPr>
      <w:b/>
      <w:bCs/>
      <w:sz w:val="20"/>
      <w:szCs w:val="20"/>
    </w:rPr>
  </w:style>
  <w:style w:type="paragraph" w:customStyle="1" w:styleId="CM1">
    <w:name w:val="CM1"/>
    <w:basedOn w:val="prastasis"/>
    <w:next w:val="prastasis"/>
    <w:uiPriority w:val="99"/>
    <w:rsid w:val="0069488E"/>
    <w:pPr>
      <w:autoSpaceDE w:val="0"/>
      <w:autoSpaceDN w:val="0"/>
      <w:adjustRightInd w:val="0"/>
      <w:spacing w:after="0" w:line="240" w:lineRule="auto"/>
    </w:pPr>
    <w:rPr>
      <w:rFonts w:ascii="EU Albertina" w:hAnsi="EU Albertina"/>
      <w:sz w:val="24"/>
      <w:szCs w:val="24"/>
    </w:rPr>
  </w:style>
  <w:style w:type="paragraph" w:customStyle="1" w:styleId="CM3">
    <w:name w:val="CM3"/>
    <w:basedOn w:val="prastasis"/>
    <w:next w:val="prastasis"/>
    <w:uiPriority w:val="99"/>
    <w:rsid w:val="0069488E"/>
    <w:pPr>
      <w:autoSpaceDE w:val="0"/>
      <w:autoSpaceDN w:val="0"/>
      <w:adjustRightInd w:val="0"/>
      <w:spacing w:after="0" w:line="240" w:lineRule="auto"/>
    </w:pPr>
    <w:rPr>
      <w:rFonts w:ascii="EU Albertina" w:hAnsi="EU Albertina"/>
      <w:sz w:val="24"/>
      <w:szCs w:val="24"/>
    </w:rPr>
  </w:style>
  <w:style w:type="paragraph" w:styleId="Pataisymai">
    <w:name w:val="Revision"/>
    <w:hidden/>
    <w:uiPriority w:val="99"/>
    <w:semiHidden/>
    <w:rsid w:val="0072731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701476">
      <w:bodyDiv w:val="1"/>
      <w:marLeft w:val="0"/>
      <w:marRight w:val="0"/>
      <w:marTop w:val="0"/>
      <w:marBottom w:val="0"/>
      <w:divBdr>
        <w:top w:val="none" w:sz="0" w:space="0" w:color="auto"/>
        <w:left w:val="none" w:sz="0" w:space="0" w:color="auto"/>
        <w:bottom w:val="none" w:sz="0" w:space="0" w:color="auto"/>
        <w:right w:val="none" w:sz="0" w:space="0" w:color="auto"/>
      </w:divBdr>
    </w:div>
    <w:div w:id="192911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2559E-91C6-41B2-8C0F-8C85017AE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8774</Words>
  <Characters>5002</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Veževičienė</dc:creator>
  <cp:lastModifiedBy>Jolanta Vaičiūnienė</cp:lastModifiedBy>
  <cp:revision>11</cp:revision>
  <dcterms:created xsi:type="dcterms:W3CDTF">2022-03-16T12:23:00Z</dcterms:created>
  <dcterms:modified xsi:type="dcterms:W3CDTF">2022-03-16T12:36:00Z</dcterms:modified>
</cp:coreProperties>
</file>